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0AC85">
      <w:pPr>
        <w:ind w:left="-1" w:leftChars="-85" w:right="-334" w:rightChars="-159" w:hanging="177" w:hangingChars="34"/>
        <w:jc w:val="distribute"/>
        <w:rPr>
          <w:rFonts w:hint="eastAsia" w:ascii="方正小标宋简体" w:hAnsi="华文中宋" w:eastAsia="方正小标宋简体"/>
          <w:color w:val="FF0000"/>
          <w:sz w:val="52"/>
          <w:szCs w:val="52"/>
        </w:rPr>
      </w:pPr>
      <w:r>
        <w:rPr>
          <w:rFonts w:hint="eastAsia" w:ascii="方正小标宋简体" w:hAnsi="华文中宋" w:eastAsia="方正小标宋简体"/>
          <w:b/>
          <w:bCs/>
          <w:color w:val="FF0000"/>
          <w:sz w:val="52"/>
          <w:szCs w:val="52"/>
        </w:rPr>
        <w:t>湖南省高校辅导员工作专业委员会</w:t>
      </w:r>
    </w:p>
    <w:p w14:paraId="450716E6">
      <w:pPr>
        <w:spacing w:line="440" w:lineRule="exact"/>
        <w:jc w:val="center"/>
        <w:rPr>
          <w:rFonts w:hint="eastAsia" w:ascii="仿宋" w:hAnsi="仿宋" w:eastAsia="仿宋" w:cs="仿宋"/>
          <w:bCs/>
          <w:sz w:val="28"/>
          <w:szCs w:val="28"/>
        </w:rPr>
      </w:pPr>
      <w:r>
        <w:rPr>
          <w:rFonts w:hint="eastAsia" w:ascii="仿宋" w:hAnsi="仿宋" w:eastAsia="仿宋" w:cs="仿宋"/>
          <w:bCs/>
          <w:sz w:val="28"/>
          <w:szCs w:val="28"/>
        </w:rPr>
        <w:t>专委会〔2025〕2号</w:t>
      </w:r>
    </w:p>
    <w:p w14:paraId="3C065251">
      <w:pPr>
        <w:spacing w:line="560" w:lineRule="exact"/>
        <w:jc w:val="center"/>
        <w:rPr>
          <w:rFonts w:hint="eastAsia" w:ascii="仿宋_GB2312" w:hAnsi="华文中宋" w:eastAsia="仿宋_GB2312"/>
          <w:sz w:val="28"/>
          <w:szCs w:val="28"/>
        </w:rPr>
      </w:pPr>
      <w:r>
        <w:rPr>
          <w:rFonts w:ascii="华文中宋" w:hAnsi="华文中宋" w:eastAsia="华文中宋" w:cs="宋体"/>
          <w:b/>
          <w:color w:val="000000"/>
          <w:kern w:val="0"/>
          <w:sz w:val="38"/>
          <w:szCs w:val="38"/>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93345</wp:posOffset>
                </wp:positionV>
                <wp:extent cx="5706745" cy="635"/>
                <wp:effectExtent l="0" t="10795" r="8255" b="17145"/>
                <wp:wrapNone/>
                <wp:docPr id="1" name="直接连接符 1"/>
                <wp:cNvGraphicFramePr/>
                <a:graphic xmlns:a="http://schemas.openxmlformats.org/drawingml/2006/main">
                  <a:graphicData uri="http://schemas.microsoft.com/office/word/2010/wordprocessingShape">
                    <wps:wsp>
                      <wps:cNvCnPr/>
                      <wps:spPr>
                        <a:xfrm>
                          <a:off x="0" y="0"/>
                          <a:ext cx="5706745" cy="635"/>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8.95pt;margin-top:7.35pt;height:0.05pt;width:449.35pt;z-index:251660288;mso-width-relative:page;mso-height-relative:page;" filled="f" stroked="t" coordsize="21600,21600" o:gfxdata="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0QC+tcAAAAJAQAADwAAAAAAAAABACAAAAAiAAAAZHJzL2Rvd25yZXYueG1sUEsBAhQAFAAAAAgA&#10;h07iQPRAnoztAQAA2wMAAA4AAAAAAAAAAQAgAAAAJgEAAGRycy9lMm9Eb2MueG1sUEsFBgAAAAAG&#10;AAYAWQEAAIUFAAAAAA==&#10;">
                <v:fill on="f" focussize="0,0"/>
                <v:stroke weight="1.75pt" color="#FF0000" joinstyle="round"/>
                <v:imagedata o:title=""/>
                <o:lock v:ext="edit" aspectratio="f"/>
              </v:line>
            </w:pict>
          </mc:Fallback>
        </mc:AlternateContent>
      </w:r>
    </w:p>
    <w:p w14:paraId="5990C251">
      <w:pPr>
        <w:widowControl/>
        <w:tabs>
          <w:tab w:val="right" w:pos="8306"/>
        </w:tabs>
        <w:spacing w:line="560" w:lineRule="exact"/>
        <w:jc w:val="center"/>
        <w:rPr>
          <w:rFonts w:eastAsia="仿宋_GB2312"/>
          <w:bCs/>
          <w:kern w:val="0"/>
          <w:sz w:val="36"/>
          <w:szCs w:val="36"/>
        </w:rPr>
      </w:pPr>
      <w:r>
        <w:rPr>
          <w:rFonts w:eastAsia="方正小标宋简体"/>
          <w:bCs/>
          <w:kern w:val="0"/>
          <w:sz w:val="36"/>
          <w:szCs w:val="36"/>
        </w:rPr>
        <w:t>关于评选202</w:t>
      </w:r>
      <w:r>
        <w:rPr>
          <w:rFonts w:hint="eastAsia" w:eastAsia="方正小标宋简体"/>
          <w:bCs/>
          <w:kern w:val="0"/>
          <w:sz w:val="36"/>
          <w:szCs w:val="36"/>
        </w:rPr>
        <w:t>4</w:t>
      </w:r>
      <w:r>
        <w:rPr>
          <w:rFonts w:eastAsia="方正小标宋简体"/>
          <w:bCs/>
          <w:kern w:val="0"/>
          <w:sz w:val="36"/>
          <w:szCs w:val="36"/>
        </w:rPr>
        <w:t>年湖南省高校辅导员优秀论文的通知</w:t>
      </w:r>
    </w:p>
    <w:p w14:paraId="217B95EA">
      <w:pPr>
        <w:widowControl/>
        <w:spacing w:line="540" w:lineRule="exact"/>
        <w:rPr>
          <w:rFonts w:eastAsia="仿宋"/>
          <w:sz w:val="32"/>
          <w:szCs w:val="32"/>
        </w:rPr>
      </w:pPr>
    </w:p>
    <w:p w14:paraId="1D32E87C">
      <w:pPr>
        <w:widowControl/>
        <w:spacing w:line="540" w:lineRule="exact"/>
        <w:rPr>
          <w:rFonts w:eastAsia="仿宋"/>
          <w:sz w:val="32"/>
          <w:szCs w:val="32"/>
        </w:rPr>
      </w:pPr>
      <w:r>
        <w:rPr>
          <w:rFonts w:eastAsia="仿宋"/>
          <w:sz w:val="32"/>
          <w:szCs w:val="32"/>
        </w:rPr>
        <w:t>各普通高等学校：</w:t>
      </w:r>
    </w:p>
    <w:p w14:paraId="450D928C">
      <w:pPr>
        <w:widowControl/>
        <w:spacing w:line="540" w:lineRule="exact"/>
        <w:ind w:firstLine="640" w:firstLineChars="200"/>
        <w:rPr>
          <w:rFonts w:eastAsia="仿宋"/>
          <w:b/>
          <w:sz w:val="32"/>
          <w:szCs w:val="32"/>
        </w:rPr>
      </w:pPr>
      <w:r>
        <w:rPr>
          <w:rFonts w:eastAsia="仿宋"/>
          <w:sz w:val="32"/>
          <w:szCs w:val="32"/>
        </w:rPr>
        <w:t>为深入学习习近平新时代中国特色社会主义思想和党的二十大精神，全面贯彻习近平总书记关于教育的重要论述以及最新指示批示精神，总结辅导员工作经验</w:t>
      </w:r>
      <w:r>
        <w:rPr>
          <w:rFonts w:hint="eastAsia" w:eastAsia="仿宋"/>
          <w:sz w:val="32"/>
          <w:szCs w:val="32"/>
        </w:rPr>
        <w:t>，</w:t>
      </w:r>
      <w:r>
        <w:rPr>
          <w:rFonts w:eastAsia="仿宋"/>
          <w:sz w:val="32"/>
          <w:szCs w:val="32"/>
        </w:rPr>
        <w:t>展示辅导员工作成果</w:t>
      </w:r>
      <w:r>
        <w:rPr>
          <w:rFonts w:hint="eastAsia" w:eastAsia="仿宋"/>
          <w:sz w:val="32"/>
          <w:szCs w:val="32"/>
        </w:rPr>
        <w:t>，</w:t>
      </w:r>
      <w:r>
        <w:rPr>
          <w:rFonts w:eastAsia="仿宋"/>
          <w:sz w:val="32"/>
          <w:szCs w:val="32"/>
        </w:rPr>
        <w:t>提升辅导员理论研究水平</w:t>
      </w:r>
      <w:r>
        <w:rPr>
          <w:rFonts w:hint="eastAsia" w:eastAsia="仿宋"/>
          <w:sz w:val="32"/>
          <w:szCs w:val="32"/>
        </w:rPr>
        <w:t>，</w:t>
      </w:r>
      <w:r>
        <w:rPr>
          <w:rFonts w:eastAsia="仿宋"/>
          <w:sz w:val="32"/>
          <w:szCs w:val="32"/>
        </w:rPr>
        <w:t>推进高校辅导员队伍建设</w:t>
      </w:r>
      <w:r>
        <w:rPr>
          <w:rFonts w:hint="eastAsia" w:eastAsia="仿宋"/>
          <w:sz w:val="32"/>
          <w:szCs w:val="32"/>
        </w:rPr>
        <w:t>。</w:t>
      </w:r>
      <w:r>
        <w:rPr>
          <w:rFonts w:eastAsia="仿宋"/>
          <w:sz w:val="32"/>
          <w:szCs w:val="32"/>
        </w:rPr>
        <w:t>经研究</w:t>
      </w:r>
      <w:r>
        <w:rPr>
          <w:rFonts w:hint="eastAsia" w:eastAsia="仿宋"/>
          <w:sz w:val="32"/>
          <w:szCs w:val="32"/>
        </w:rPr>
        <w:t>，</w:t>
      </w:r>
      <w:r>
        <w:rPr>
          <w:rFonts w:eastAsia="仿宋"/>
          <w:sz w:val="32"/>
          <w:szCs w:val="32"/>
        </w:rPr>
        <w:t>决定开展202</w:t>
      </w:r>
      <w:r>
        <w:rPr>
          <w:rFonts w:hint="eastAsia" w:eastAsia="仿宋"/>
          <w:sz w:val="32"/>
          <w:szCs w:val="32"/>
        </w:rPr>
        <w:t>4</w:t>
      </w:r>
      <w:r>
        <w:rPr>
          <w:rFonts w:eastAsia="仿宋"/>
          <w:sz w:val="32"/>
          <w:szCs w:val="32"/>
        </w:rPr>
        <w:t>年湖南省高校辅导员优秀论文评选</w:t>
      </w:r>
      <w:r>
        <w:rPr>
          <w:rFonts w:hint="eastAsia" w:eastAsia="仿宋"/>
          <w:sz w:val="32"/>
          <w:szCs w:val="32"/>
        </w:rPr>
        <w:t>工作，</w:t>
      </w:r>
      <w:r>
        <w:rPr>
          <w:rFonts w:eastAsia="仿宋"/>
          <w:sz w:val="32"/>
          <w:szCs w:val="32"/>
        </w:rPr>
        <w:t>现将有关事宜通知如下：</w:t>
      </w:r>
    </w:p>
    <w:p w14:paraId="34BBD2DC">
      <w:pPr>
        <w:widowControl/>
        <w:spacing w:line="540" w:lineRule="exact"/>
        <w:ind w:firstLine="640" w:firstLineChars="200"/>
        <w:jc w:val="left"/>
        <w:textAlignment w:val="center"/>
        <w:rPr>
          <w:rFonts w:hint="eastAsia" w:ascii="楷体" w:hAnsi="楷体" w:eastAsia="楷体" w:cs="楷体"/>
          <w:b/>
          <w:sz w:val="32"/>
          <w:szCs w:val="32"/>
        </w:rPr>
      </w:pPr>
      <w:r>
        <w:rPr>
          <w:rFonts w:hint="eastAsia" w:ascii="黑体" w:hAnsi="黑体" w:eastAsia="黑体" w:cs="黑体"/>
          <w:bCs/>
          <w:sz w:val="32"/>
          <w:szCs w:val="32"/>
        </w:rPr>
        <w:t>一、参评范围</w:t>
      </w:r>
    </w:p>
    <w:p w14:paraId="24951F22">
      <w:pPr>
        <w:widowControl/>
        <w:spacing w:line="540" w:lineRule="exact"/>
        <w:ind w:firstLine="640" w:firstLineChars="200"/>
        <w:rPr>
          <w:rFonts w:eastAsia="仿宋"/>
          <w:sz w:val="32"/>
          <w:szCs w:val="32"/>
        </w:rPr>
      </w:pPr>
      <w:r>
        <w:rPr>
          <w:rFonts w:hint="eastAsia" w:eastAsia="仿宋"/>
          <w:sz w:val="32"/>
          <w:szCs w:val="32"/>
        </w:rPr>
        <w:t>湖南省高校辅导员及学生工作部门工作人员个人或集体完成的未公开发表的论文，已在其他相关评审中获奖的论文不可重复申报。</w:t>
      </w:r>
    </w:p>
    <w:p w14:paraId="07D833B2">
      <w:pPr>
        <w:spacing w:line="5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二、报送要求</w:t>
      </w:r>
    </w:p>
    <w:p w14:paraId="0C43ED10">
      <w:pPr>
        <w:widowControl/>
        <w:spacing w:line="540" w:lineRule="exact"/>
        <w:ind w:firstLine="640" w:firstLineChars="200"/>
        <w:rPr>
          <w:rFonts w:eastAsia="仿宋"/>
          <w:sz w:val="32"/>
          <w:szCs w:val="32"/>
        </w:rPr>
      </w:pPr>
      <w:r>
        <w:rPr>
          <w:rFonts w:hint="eastAsia" w:eastAsia="仿宋"/>
          <w:sz w:val="32"/>
          <w:szCs w:val="32"/>
        </w:rPr>
        <w:t>1.论文要以马克思主义理论与中国特色社会主义理论体系为指导，观点正确，主题鲜明。</w:t>
      </w:r>
    </w:p>
    <w:p w14:paraId="24EA3789">
      <w:pPr>
        <w:widowControl/>
        <w:spacing w:line="540" w:lineRule="exact"/>
        <w:ind w:firstLine="640" w:firstLineChars="200"/>
        <w:rPr>
          <w:rFonts w:eastAsia="仿宋"/>
          <w:sz w:val="32"/>
          <w:szCs w:val="32"/>
        </w:rPr>
      </w:pPr>
      <w:r>
        <w:rPr>
          <w:rFonts w:hint="eastAsia" w:eastAsia="仿宋"/>
          <w:sz w:val="32"/>
          <w:szCs w:val="32"/>
        </w:rPr>
        <w:t>2.论文必须与辅导员工作紧密相关，需密切联系高校思想政治教育工作实际和师生思想实际，有较高的理论水平和较强的现实指导意义。</w:t>
      </w:r>
    </w:p>
    <w:p w14:paraId="48614980">
      <w:pPr>
        <w:widowControl/>
        <w:spacing w:line="540" w:lineRule="exact"/>
        <w:ind w:firstLine="640" w:firstLineChars="200"/>
        <w:rPr>
          <w:rFonts w:eastAsia="仿宋"/>
          <w:sz w:val="32"/>
          <w:szCs w:val="32"/>
        </w:rPr>
      </w:pPr>
      <w:r>
        <w:rPr>
          <w:rFonts w:hint="eastAsia" w:eastAsia="仿宋"/>
          <w:sz w:val="32"/>
          <w:szCs w:val="32"/>
        </w:rPr>
        <w:t>3.论文在继承前人或借鉴他人研究成果基础上要有所创新，有独特见解；内容丰富，说理透彻，结构严谨，文风朴实。</w:t>
      </w:r>
    </w:p>
    <w:p w14:paraId="32FBD98F">
      <w:pPr>
        <w:widowControl/>
        <w:spacing w:line="540" w:lineRule="exact"/>
        <w:ind w:firstLine="640" w:firstLineChars="200"/>
        <w:rPr>
          <w:rFonts w:hint="eastAsia" w:eastAsia="仿宋"/>
          <w:sz w:val="32"/>
          <w:szCs w:val="32"/>
          <w:highlight w:val="none"/>
        </w:rPr>
      </w:pPr>
      <w:r>
        <w:rPr>
          <w:rFonts w:hint="eastAsia" w:eastAsia="仿宋"/>
          <w:sz w:val="32"/>
          <w:szCs w:val="32"/>
          <w:highlight w:val="none"/>
        </w:rPr>
        <w:t>4.申报人必须恪守职业规范和学术道德，坚决杜绝抄袭、剽窃他人成果或伪造、篡改工作研究数据、研究结论等行为</w:t>
      </w:r>
      <w:r>
        <w:rPr>
          <w:rFonts w:hint="eastAsia" w:eastAsia="仿宋"/>
          <w:sz w:val="32"/>
          <w:szCs w:val="32"/>
          <w:highlight w:val="none"/>
          <w:lang w:eastAsia="zh-CN"/>
        </w:rPr>
        <w:t>，</w:t>
      </w:r>
      <w:r>
        <w:rPr>
          <w:rFonts w:hint="eastAsia" w:eastAsia="仿宋"/>
          <w:sz w:val="32"/>
          <w:szCs w:val="32"/>
          <w:highlight w:val="none"/>
          <w:lang w:val="en-US" w:eastAsia="zh-CN"/>
        </w:rPr>
        <w:t>论文查重不超过10%</w:t>
      </w:r>
      <w:r>
        <w:rPr>
          <w:rFonts w:hint="eastAsia" w:eastAsia="仿宋"/>
          <w:sz w:val="32"/>
          <w:szCs w:val="32"/>
          <w:highlight w:val="none"/>
        </w:rPr>
        <w:t>。</w:t>
      </w:r>
    </w:p>
    <w:p w14:paraId="574D9F52">
      <w:pPr>
        <w:widowControl/>
        <w:spacing w:line="540" w:lineRule="exact"/>
        <w:ind w:firstLine="640" w:firstLineChars="200"/>
        <w:rPr>
          <w:rFonts w:eastAsia="仿宋"/>
          <w:sz w:val="32"/>
          <w:szCs w:val="32"/>
        </w:rPr>
      </w:pPr>
      <w:r>
        <w:rPr>
          <w:rFonts w:hint="eastAsia" w:eastAsia="仿宋"/>
          <w:sz w:val="32"/>
          <w:szCs w:val="32"/>
        </w:rPr>
        <w:t>5.论文以学校为单位集中报送，本科院校推荐论文不超过2篇，高职高专院校推荐论文不超过1篇。请各高校认真组织初选，确保此次评选活动的水平与质量。</w:t>
      </w:r>
    </w:p>
    <w:p w14:paraId="57E5F53D">
      <w:pPr>
        <w:widowControl/>
        <w:spacing w:line="540" w:lineRule="exact"/>
        <w:ind w:firstLine="640" w:firstLineChars="200"/>
        <w:rPr>
          <w:rFonts w:eastAsia="仿宋"/>
          <w:sz w:val="32"/>
          <w:szCs w:val="32"/>
        </w:rPr>
      </w:pPr>
      <w:r>
        <w:rPr>
          <w:rFonts w:hint="eastAsia" w:eastAsia="仿宋"/>
          <w:sz w:val="32"/>
          <w:szCs w:val="32"/>
        </w:rPr>
        <w:t>6.每人以第一作者身份限报1篇；两人及以上合作的成果，不能以个人名义申报，应以合作者具名申报；4人及以上合作成果只能以课题组名义申报。</w:t>
      </w:r>
    </w:p>
    <w:p w14:paraId="2BFE06F1">
      <w:pPr>
        <w:widowControl/>
        <w:spacing w:line="540" w:lineRule="exact"/>
        <w:ind w:firstLine="640" w:firstLineChars="200"/>
        <w:rPr>
          <w:rFonts w:eastAsia="仿宋"/>
          <w:sz w:val="32"/>
          <w:szCs w:val="32"/>
        </w:rPr>
      </w:pPr>
      <w:r>
        <w:rPr>
          <w:rFonts w:hint="eastAsia" w:eastAsia="仿宋"/>
          <w:sz w:val="32"/>
          <w:szCs w:val="32"/>
        </w:rPr>
        <w:t>7.论文纸质版一律用A4纸打印，电子版报送Word文本，格式要求见附件1，字数在5000至7000字之间。</w:t>
      </w:r>
    </w:p>
    <w:p w14:paraId="4B5D26F7">
      <w:pPr>
        <w:spacing w:line="5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三、评选程序</w:t>
      </w:r>
    </w:p>
    <w:p w14:paraId="4FAC9C49">
      <w:pPr>
        <w:widowControl/>
        <w:spacing w:line="540" w:lineRule="exact"/>
        <w:ind w:firstLine="643" w:firstLineChars="200"/>
        <w:rPr>
          <w:rFonts w:eastAsia="仿宋"/>
          <w:b/>
          <w:bCs/>
          <w:sz w:val="32"/>
          <w:szCs w:val="32"/>
        </w:rPr>
      </w:pPr>
      <w:r>
        <w:rPr>
          <w:rFonts w:hint="eastAsia" w:eastAsia="仿宋"/>
          <w:b/>
          <w:bCs/>
          <w:sz w:val="32"/>
          <w:szCs w:val="32"/>
        </w:rPr>
        <w:t>1.推荐参评</w:t>
      </w:r>
    </w:p>
    <w:p w14:paraId="2BF46C18">
      <w:pPr>
        <w:widowControl/>
        <w:spacing w:line="540" w:lineRule="exact"/>
        <w:ind w:firstLine="640" w:firstLineChars="200"/>
        <w:rPr>
          <w:rFonts w:eastAsia="仿宋"/>
          <w:sz w:val="32"/>
          <w:szCs w:val="32"/>
        </w:rPr>
      </w:pPr>
      <w:r>
        <w:rPr>
          <w:rFonts w:hint="eastAsia" w:eastAsia="仿宋"/>
          <w:sz w:val="32"/>
          <w:szCs w:val="32"/>
        </w:rPr>
        <w:t>各高校进行初选，并根据申报名额选送论文。</w:t>
      </w:r>
    </w:p>
    <w:p w14:paraId="5AE3AACF">
      <w:pPr>
        <w:widowControl/>
        <w:spacing w:line="540" w:lineRule="exact"/>
        <w:ind w:firstLine="643" w:firstLineChars="200"/>
        <w:rPr>
          <w:rFonts w:eastAsia="仿宋"/>
          <w:b/>
          <w:bCs/>
          <w:sz w:val="32"/>
          <w:szCs w:val="32"/>
        </w:rPr>
      </w:pPr>
      <w:r>
        <w:rPr>
          <w:rFonts w:hint="eastAsia" w:eastAsia="仿宋"/>
          <w:b/>
          <w:bCs/>
          <w:sz w:val="32"/>
          <w:szCs w:val="32"/>
        </w:rPr>
        <w:t>2.专家评审</w:t>
      </w:r>
    </w:p>
    <w:p w14:paraId="6B1CBC16">
      <w:pPr>
        <w:widowControl/>
        <w:spacing w:line="540" w:lineRule="exact"/>
        <w:ind w:firstLine="640" w:firstLineChars="200"/>
        <w:rPr>
          <w:rFonts w:eastAsia="仿宋"/>
          <w:sz w:val="32"/>
          <w:szCs w:val="32"/>
        </w:rPr>
      </w:pPr>
      <w:r>
        <w:rPr>
          <w:rFonts w:hint="eastAsia" w:eastAsia="仿宋"/>
          <w:sz w:val="32"/>
          <w:szCs w:val="32"/>
        </w:rPr>
        <w:t>在湖南省教育厅思政处指导下，由湖南省高校辅导员工作专委会秘书处从专家库中随机抽选专家组成评审委员会进行评审。</w:t>
      </w:r>
    </w:p>
    <w:p w14:paraId="48687F9E">
      <w:pPr>
        <w:widowControl/>
        <w:spacing w:line="540" w:lineRule="exact"/>
        <w:ind w:firstLine="643" w:firstLineChars="200"/>
        <w:rPr>
          <w:rFonts w:eastAsia="仿宋"/>
          <w:b/>
          <w:bCs/>
          <w:sz w:val="32"/>
          <w:szCs w:val="32"/>
        </w:rPr>
      </w:pPr>
      <w:r>
        <w:rPr>
          <w:rFonts w:hint="eastAsia" w:eastAsia="仿宋"/>
          <w:b/>
          <w:bCs/>
          <w:sz w:val="32"/>
          <w:szCs w:val="32"/>
        </w:rPr>
        <w:t>3.公布结果</w:t>
      </w:r>
    </w:p>
    <w:p w14:paraId="6BF4B254">
      <w:pPr>
        <w:widowControl/>
        <w:spacing w:line="540" w:lineRule="exact"/>
        <w:ind w:firstLine="640" w:firstLineChars="200"/>
        <w:rPr>
          <w:rFonts w:eastAsia="仿宋"/>
          <w:sz w:val="32"/>
          <w:szCs w:val="32"/>
        </w:rPr>
      </w:pPr>
      <w:r>
        <w:rPr>
          <w:rFonts w:hint="eastAsia" w:eastAsia="仿宋"/>
          <w:sz w:val="32"/>
          <w:szCs w:val="32"/>
        </w:rPr>
        <w:t>本次论文评选活动共评选优秀论文40篇，获奖论文将在湖南省高校辅导员工作专业委员会2024年年会上进行表彰，颁发荣誉证书。</w:t>
      </w:r>
    </w:p>
    <w:p w14:paraId="256A29DE">
      <w:pPr>
        <w:spacing w:line="5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四、相关说明</w:t>
      </w:r>
    </w:p>
    <w:p w14:paraId="74D4EC1B">
      <w:pPr>
        <w:widowControl/>
        <w:spacing w:line="540" w:lineRule="exact"/>
        <w:ind w:firstLine="640" w:firstLineChars="200"/>
        <w:rPr>
          <w:rFonts w:eastAsia="仿宋"/>
          <w:sz w:val="32"/>
          <w:szCs w:val="32"/>
        </w:rPr>
      </w:pPr>
      <w:r>
        <w:rPr>
          <w:rFonts w:hint="eastAsia" w:eastAsia="仿宋"/>
          <w:sz w:val="32"/>
          <w:szCs w:val="32"/>
        </w:rPr>
        <w:t>1.论文严禁抄袭和弄虚作假，一经发现将取消评选资格，并通报其所在学校。</w:t>
      </w:r>
    </w:p>
    <w:p w14:paraId="2772CC6F">
      <w:pPr>
        <w:widowControl/>
        <w:spacing w:line="540" w:lineRule="exact"/>
        <w:ind w:firstLine="640" w:firstLineChars="200"/>
        <w:rPr>
          <w:rFonts w:eastAsia="仿宋"/>
          <w:sz w:val="32"/>
          <w:szCs w:val="32"/>
        </w:rPr>
      </w:pPr>
      <w:r>
        <w:rPr>
          <w:rFonts w:hint="eastAsia" w:eastAsia="仿宋"/>
          <w:sz w:val="32"/>
          <w:szCs w:val="32"/>
        </w:rPr>
        <w:t>2.论文作者拥有著作权，主办单位拥有编辑权和使用权。</w:t>
      </w:r>
    </w:p>
    <w:p w14:paraId="7A198547">
      <w:pPr>
        <w:widowControl/>
        <w:spacing w:line="540" w:lineRule="exact"/>
        <w:ind w:firstLine="640" w:firstLineChars="200"/>
        <w:rPr>
          <w:rFonts w:eastAsia="仿宋"/>
          <w:sz w:val="32"/>
          <w:szCs w:val="32"/>
        </w:rPr>
      </w:pPr>
      <w:r>
        <w:rPr>
          <w:rFonts w:hint="eastAsia" w:eastAsia="仿宋"/>
          <w:sz w:val="32"/>
          <w:szCs w:val="32"/>
        </w:rPr>
        <w:t>3.其他媒体或者个人使用、转载或部分摘编获奖论文，必须征得作者和主办单位同意。</w:t>
      </w:r>
    </w:p>
    <w:p w14:paraId="401AF585">
      <w:pPr>
        <w:widowControl/>
        <w:spacing w:line="540" w:lineRule="exact"/>
        <w:ind w:firstLine="640" w:firstLineChars="200"/>
        <w:rPr>
          <w:rFonts w:eastAsia="仿宋"/>
          <w:sz w:val="32"/>
          <w:szCs w:val="32"/>
        </w:rPr>
      </w:pPr>
      <w:r>
        <w:rPr>
          <w:rFonts w:hint="eastAsia" w:eastAsia="仿宋"/>
          <w:sz w:val="32"/>
          <w:szCs w:val="32"/>
        </w:rPr>
        <w:t>4.凡报送的论文均须未公开发表或被接收，并均被视为自动同意本通知之各项规定，如因抄袭、弄虚作假以及作品版权不明所带来的问题，责任自负。</w:t>
      </w:r>
    </w:p>
    <w:p w14:paraId="6549CB8D">
      <w:pPr>
        <w:spacing w:line="540" w:lineRule="exact"/>
        <w:ind w:firstLine="640" w:firstLineChars="200"/>
        <w:rPr>
          <w:rFonts w:eastAsia="仿宋_GB2312"/>
          <w:b/>
          <w:sz w:val="32"/>
          <w:szCs w:val="32"/>
        </w:rPr>
      </w:pPr>
      <w:r>
        <w:rPr>
          <w:rFonts w:hint="eastAsia" w:ascii="黑体" w:hAnsi="黑体" w:eastAsia="黑体" w:cs="黑体"/>
          <w:bCs/>
          <w:sz w:val="32"/>
          <w:szCs w:val="32"/>
        </w:rPr>
        <w:t>五、报送方式</w:t>
      </w:r>
      <w:r>
        <w:rPr>
          <w:rFonts w:eastAsia="仿宋_GB2312"/>
          <w:b/>
          <w:sz w:val="32"/>
          <w:szCs w:val="32"/>
        </w:rPr>
        <w:t xml:space="preserve"> </w:t>
      </w:r>
    </w:p>
    <w:p w14:paraId="5B12D110">
      <w:pPr>
        <w:widowControl/>
        <w:spacing w:line="540" w:lineRule="exact"/>
        <w:ind w:firstLine="640" w:firstLineChars="200"/>
        <w:rPr>
          <w:rFonts w:eastAsia="仿宋"/>
          <w:sz w:val="32"/>
          <w:szCs w:val="32"/>
          <w:highlight w:val="none"/>
        </w:rPr>
      </w:pPr>
      <w:r>
        <w:rPr>
          <w:rFonts w:hint="eastAsia" w:eastAsia="仿宋"/>
          <w:sz w:val="32"/>
          <w:szCs w:val="32"/>
        </w:rPr>
        <w:t>1.请各高校将参评论文</w:t>
      </w:r>
      <w:r>
        <w:rPr>
          <w:rFonts w:hint="eastAsia" w:eastAsia="仿宋"/>
          <w:sz w:val="32"/>
          <w:szCs w:val="32"/>
          <w:highlight w:val="none"/>
        </w:rPr>
        <w:t>、论文查重报告、《2024年湖南省高校辅导员优秀论文评选申报表》（附件2）和《2024年湖南省高校辅导员优秀论文评选汇总表》（附件3）电子版（Word版）于3月31日前，统一发送至hnuxsszjyyjh@163.com，邮件主题为：“学校全称+2024年辅导员工作专委会优秀论文申请”，不接受个人单独报送。</w:t>
      </w:r>
    </w:p>
    <w:p w14:paraId="7BEB41C7">
      <w:pPr>
        <w:widowControl/>
        <w:spacing w:line="540" w:lineRule="exact"/>
        <w:ind w:firstLine="640" w:firstLineChars="200"/>
        <w:rPr>
          <w:rFonts w:eastAsia="仿宋"/>
          <w:sz w:val="32"/>
          <w:szCs w:val="32"/>
        </w:rPr>
      </w:pPr>
      <w:r>
        <w:rPr>
          <w:rFonts w:hint="eastAsia" w:eastAsia="仿宋"/>
          <w:sz w:val="32"/>
          <w:szCs w:val="32"/>
          <w:highlight w:val="none"/>
        </w:rPr>
        <w:t>2.纸质版论文、论文查重报告、申报表各</w:t>
      </w:r>
      <w:r>
        <w:rPr>
          <w:rFonts w:eastAsia="仿宋"/>
          <w:sz w:val="32"/>
          <w:szCs w:val="32"/>
          <w:highlight w:val="none"/>
        </w:rPr>
        <w:t>2</w:t>
      </w:r>
      <w:r>
        <w:rPr>
          <w:rFonts w:hint="eastAsia" w:eastAsia="仿宋"/>
          <w:sz w:val="32"/>
          <w:szCs w:val="32"/>
          <w:highlight w:val="none"/>
        </w:rPr>
        <w:t>份，汇总表1份以学校为单位于3月31日前（以邮戳为准）加盖公章寄送至湖南省长沙市岳麓区湖南大学天马学</w:t>
      </w:r>
      <w:r>
        <w:rPr>
          <w:rFonts w:hint="eastAsia" w:eastAsia="仿宋"/>
          <w:sz w:val="32"/>
          <w:szCs w:val="32"/>
        </w:rPr>
        <w:t>生公寓学生事务大楼12</w:t>
      </w:r>
      <w:r>
        <w:rPr>
          <w:rFonts w:eastAsia="仿宋"/>
          <w:sz w:val="32"/>
          <w:szCs w:val="32"/>
        </w:rPr>
        <w:t>4</w:t>
      </w:r>
      <w:r>
        <w:rPr>
          <w:rFonts w:hint="eastAsia" w:eastAsia="仿宋"/>
          <w:sz w:val="32"/>
          <w:szCs w:val="32"/>
        </w:rPr>
        <w:t>办公室。邮编：410082，收件人电话：</w:t>
      </w:r>
      <w:r>
        <w:rPr>
          <w:rFonts w:eastAsia="仿宋"/>
          <w:sz w:val="32"/>
          <w:szCs w:val="32"/>
        </w:rPr>
        <w:t>18640728985</w:t>
      </w:r>
      <w:r>
        <w:rPr>
          <w:rFonts w:hint="eastAsia" w:eastAsia="仿宋"/>
          <w:sz w:val="32"/>
          <w:szCs w:val="32"/>
        </w:rPr>
        <w:t>（董兴阳）。逾期报送不予受理。</w:t>
      </w:r>
    </w:p>
    <w:p w14:paraId="0B476FE0">
      <w:pPr>
        <w:widowControl/>
        <w:spacing w:line="540" w:lineRule="exact"/>
        <w:ind w:firstLine="640" w:firstLineChars="200"/>
        <w:rPr>
          <w:rFonts w:eastAsia="仿宋"/>
          <w:sz w:val="32"/>
          <w:szCs w:val="32"/>
        </w:rPr>
      </w:pPr>
      <w:r>
        <w:rPr>
          <w:rFonts w:hint="eastAsia" w:eastAsia="仿宋"/>
          <w:sz w:val="32"/>
          <w:szCs w:val="32"/>
        </w:rPr>
        <w:t>3.辅导员工作专委会联系人：董兴阳、谭鼎；联系方式：</w:t>
      </w:r>
      <w:r>
        <w:rPr>
          <w:rFonts w:eastAsia="仿宋"/>
          <w:sz w:val="32"/>
          <w:szCs w:val="32"/>
        </w:rPr>
        <w:t>0731-88822867</w:t>
      </w:r>
      <w:r>
        <w:rPr>
          <w:rFonts w:hint="eastAsia" w:eastAsia="仿宋"/>
          <w:sz w:val="32"/>
          <w:szCs w:val="32"/>
        </w:rPr>
        <w:t>。</w:t>
      </w:r>
    </w:p>
    <w:p w14:paraId="4E9B8C29">
      <w:pPr>
        <w:widowControl/>
        <w:spacing w:line="540" w:lineRule="exact"/>
        <w:rPr>
          <w:rFonts w:eastAsia="仿宋"/>
          <w:sz w:val="32"/>
          <w:szCs w:val="32"/>
        </w:rPr>
      </w:pPr>
    </w:p>
    <w:p w14:paraId="405CEC0B">
      <w:pPr>
        <w:widowControl/>
        <w:spacing w:line="540" w:lineRule="exact"/>
        <w:ind w:firstLine="640" w:firstLineChars="200"/>
        <w:rPr>
          <w:rFonts w:eastAsia="仿宋"/>
          <w:sz w:val="32"/>
          <w:szCs w:val="32"/>
        </w:rPr>
      </w:pPr>
      <w:r>
        <w:rPr>
          <w:rFonts w:hint="eastAsia" w:eastAsia="仿宋"/>
          <w:sz w:val="32"/>
          <w:szCs w:val="32"/>
        </w:rPr>
        <w:t>附件1：优秀论文申报格式示例</w:t>
      </w:r>
    </w:p>
    <w:p w14:paraId="47D83218">
      <w:pPr>
        <w:widowControl/>
        <w:spacing w:line="540" w:lineRule="exact"/>
        <w:ind w:firstLine="640" w:firstLineChars="200"/>
        <w:rPr>
          <w:rFonts w:eastAsia="仿宋"/>
          <w:sz w:val="32"/>
          <w:szCs w:val="32"/>
        </w:rPr>
      </w:pPr>
      <w:r>
        <w:rPr>
          <w:rFonts w:hint="eastAsia" w:eastAsia="仿宋"/>
          <w:sz w:val="32"/>
          <w:szCs w:val="32"/>
        </w:rPr>
        <w:t>附件2：2024年湖南省高校辅导员优秀论文评选申报表</w:t>
      </w:r>
    </w:p>
    <w:p w14:paraId="4C06A33A">
      <w:pPr>
        <w:widowControl/>
        <w:spacing w:line="540" w:lineRule="exact"/>
        <w:ind w:firstLine="640" w:firstLineChars="200"/>
        <w:rPr>
          <w:rFonts w:eastAsia="仿宋"/>
          <w:sz w:val="32"/>
          <w:szCs w:val="32"/>
        </w:rPr>
      </w:pPr>
      <w:r>
        <w:rPr>
          <w:rFonts w:hint="eastAsia" w:eastAsia="仿宋"/>
          <w:sz w:val="32"/>
          <w:szCs w:val="32"/>
        </w:rPr>
        <w:t>附件3：2024年湖南省高校辅导员优秀论文评选汇总表</w:t>
      </w:r>
    </w:p>
    <w:p w14:paraId="35B0C01D">
      <w:pPr>
        <w:widowControl/>
        <w:spacing w:line="540" w:lineRule="exact"/>
        <w:ind w:firstLine="600" w:firstLineChars="200"/>
        <w:rPr>
          <w:rFonts w:ascii="仿宋_GB2312" w:eastAsia="仿宋_GB2312"/>
          <w:sz w:val="30"/>
          <w:szCs w:val="30"/>
        </w:rPr>
      </w:pPr>
    </w:p>
    <w:p w14:paraId="58C6DC6B">
      <w:pPr>
        <w:wordWrap w:val="0"/>
        <w:spacing w:line="540" w:lineRule="exact"/>
        <w:ind w:firstLine="600"/>
        <w:jc w:val="right"/>
        <w:rPr>
          <w:rFonts w:eastAsia="仿宋"/>
          <w:sz w:val="32"/>
          <w:szCs w:val="32"/>
        </w:rPr>
      </w:pPr>
      <w:r>
        <w:rPr>
          <w:rFonts w:eastAsia="仿宋"/>
          <w:sz w:val="32"/>
          <w:szCs w:val="32"/>
        </w:rPr>
        <w:t>湖南省高校辅导员工作</w:t>
      </w:r>
      <w:r>
        <w:rPr>
          <w:rFonts w:hint="eastAsia" w:eastAsia="仿宋"/>
          <w:sz w:val="32"/>
          <w:szCs w:val="32"/>
        </w:rPr>
        <w:t>专业委员</w:t>
      </w:r>
      <w:r>
        <w:rPr>
          <w:rFonts w:eastAsia="仿宋"/>
          <w:sz w:val="32"/>
          <w:szCs w:val="32"/>
        </w:rPr>
        <w:t>会</w:t>
      </w:r>
    </w:p>
    <w:p w14:paraId="6002E470">
      <w:pPr>
        <w:spacing w:line="540" w:lineRule="exact"/>
        <w:ind w:firstLine="600"/>
        <w:jc w:val="center"/>
        <w:rPr>
          <w:rFonts w:eastAsia="仿宋"/>
          <w:sz w:val="32"/>
          <w:szCs w:val="32"/>
        </w:rPr>
      </w:pPr>
      <w:r>
        <w:rPr>
          <w:rFonts w:eastAsia="仿宋"/>
          <w:sz w:val="32"/>
          <w:szCs w:val="32"/>
        </w:rPr>
        <w:t xml:space="preserve">                   202</w:t>
      </w:r>
      <w:r>
        <w:rPr>
          <w:rFonts w:hint="eastAsia" w:eastAsia="仿宋"/>
          <w:sz w:val="32"/>
          <w:szCs w:val="32"/>
        </w:rPr>
        <w:t>5</w:t>
      </w:r>
      <w:r>
        <w:rPr>
          <w:rFonts w:eastAsia="仿宋"/>
          <w:sz w:val="32"/>
          <w:szCs w:val="32"/>
        </w:rPr>
        <w:t>年</w:t>
      </w:r>
      <w:r>
        <w:rPr>
          <w:rFonts w:hint="eastAsia" w:eastAsia="仿宋"/>
          <w:sz w:val="32"/>
          <w:szCs w:val="32"/>
        </w:rPr>
        <w:t>3</w:t>
      </w:r>
      <w:r>
        <w:rPr>
          <w:rFonts w:eastAsia="仿宋"/>
          <w:sz w:val="32"/>
          <w:szCs w:val="32"/>
        </w:rPr>
        <w:t>月</w:t>
      </w:r>
      <w:r>
        <w:rPr>
          <w:rFonts w:hint="eastAsia" w:eastAsia="仿宋"/>
          <w:sz w:val="32"/>
          <w:szCs w:val="32"/>
        </w:rPr>
        <w:t>14</w:t>
      </w:r>
      <w:r>
        <w:rPr>
          <w:rFonts w:eastAsia="仿宋"/>
          <w:sz w:val="32"/>
          <w:szCs w:val="32"/>
        </w:rPr>
        <w:t xml:space="preserve">日   </w:t>
      </w:r>
    </w:p>
    <w:p w14:paraId="6A028848">
      <w:pPr>
        <w:jc w:val="left"/>
        <w:rPr>
          <w:rFonts w:hint="eastAsia" w:ascii="仿宋_GB2312" w:hAnsi="华文中宋" w:eastAsia="仿宋_GB2312"/>
          <w:sz w:val="28"/>
          <w:szCs w:val="28"/>
        </w:rPr>
      </w:pPr>
      <w:r>
        <w:rPr>
          <w:sz w:val="28"/>
          <w:szCs w:val="28"/>
        </w:rPr>
        <w:br w:type="page"/>
      </w:r>
      <w:r>
        <w:rPr>
          <w:rFonts w:hint="eastAsia" w:ascii="仿宋" w:hAnsi="仿宋" w:eastAsia="仿宋" w:cs="仿宋"/>
          <w:sz w:val="28"/>
          <w:szCs w:val="28"/>
        </w:rPr>
        <w:t>附件1</w:t>
      </w:r>
    </w:p>
    <w:p w14:paraId="7E332C10">
      <w:pPr>
        <w:jc w:val="cente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优秀论文申报格式示例</w:t>
      </w:r>
    </w:p>
    <w:p w14:paraId="0C2E4FF6">
      <w:pPr>
        <w:spacing w:line="240" w:lineRule="exact"/>
        <w:jc w:val="center"/>
        <w:rPr>
          <w:rFonts w:hint="eastAsia" w:ascii="黑体" w:hAnsi="黑体" w:eastAsia="黑体" w:cs="黑体"/>
          <w:kern w:val="0"/>
          <w:sz w:val="36"/>
        </w:rPr>
      </w:pPr>
    </w:p>
    <w:p w14:paraId="67BE4471">
      <w:pPr>
        <w:jc w:val="center"/>
        <w:rPr>
          <w:rFonts w:hint="eastAsia" w:ascii="黑体" w:hAnsi="黑体" w:eastAsia="黑体" w:cs="黑体"/>
          <w:bCs/>
          <w:color w:val="FF0000"/>
          <w:kern w:val="0"/>
          <w:sz w:val="20"/>
          <w:szCs w:val="21"/>
        </w:rPr>
      </w:pPr>
      <w:r>
        <w:rPr>
          <w:rFonts w:hint="eastAsia" w:ascii="黑体" w:hAnsi="黑体" w:eastAsia="黑体" w:cs="黑体"/>
          <w:kern w:val="0"/>
          <w:sz w:val="36"/>
        </w:rPr>
        <w:t>中文标题</w:t>
      </w:r>
      <w:r>
        <w:rPr>
          <w:rFonts w:hint="eastAsia" w:ascii="黑体" w:hAnsi="黑体" w:eastAsia="黑体" w:cs="黑体"/>
          <w:bCs/>
          <w:color w:val="FF0000"/>
          <w:kern w:val="0"/>
          <w:sz w:val="20"/>
          <w:szCs w:val="21"/>
        </w:rPr>
        <w:t>（小二号黑体居中）</w:t>
      </w:r>
    </w:p>
    <w:p w14:paraId="0954861C">
      <w:pPr>
        <w:jc w:val="center"/>
        <w:rPr>
          <w:kern w:val="0"/>
          <w:sz w:val="24"/>
          <w:vertAlign w:val="superscript"/>
        </w:rPr>
      </w:pPr>
      <w:r>
        <w:rPr>
          <w:rFonts w:hint="eastAsia"/>
          <w:kern w:val="0"/>
          <w:sz w:val="24"/>
        </w:rPr>
        <w:t>张三</w:t>
      </w:r>
      <w:r>
        <w:rPr>
          <w:kern w:val="0"/>
          <w:sz w:val="24"/>
          <w:vertAlign w:val="superscript"/>
        </w:rPr>
        <w:t>1</w:t>
      </w:r>
      <w:r>
        <w:rPr>
          <w:rFonts w:hint="eastAsia"/>
          <w:sz w:val="24"/>
        </w:rPr>
        <w:t>，</w:t>
      </w:r>
      <w:r>
        <w:rPr>
          <w:kern w:val="0"/>
          <w:sz w:val="24"/>
        </w:rPr>
        <w:t>作者</w:t>
      </w:r>
      <w:r>
        <w:rPr>
          <w:kern w:val="0"/>
          <w:sz w:val="24"/>
          <w:vertAlign w:val="superscript"/>
        </w:rPr>
        <w:t>2</w:t>
      </w:r>
    </w:p>
    <w:p w14:paraId="0AA99899">
      <w:pPr>
        <w:widowControl/>
        <w:spacing w:line="276" w:lineRule="auto"/>
        <w:jc w:val="center"/>
        <w:rPr>
          <w:kern w:val="0"/>
          <w:sz w:val="24"/>
        </w:rPr>
      </w:pPr>
      <w:r>
        <w:rPr>
          <w:rFonts w:hint="eastAsia"/>
          <w:kern w:val="0"/>
          <w:sz w:val="24"/>
          <w:vertAlign w:val="superscript"/>
        </w:rPr>
        <w:t>1</w:t>
      </w:r>
      <w:r>
        <w:rPr>
          <w:rFonts w:hint="eastAsia"/>
          <w:kern w:val="0"/>
          <w:sz w:val="24"/>
        </w:rPr>
        <w:t>湖南大学土木工程学院，湖南 长沙 410082；</w:t>
      </w:r>
    </w:p>
    <w:p w14:paraId="274FD071">
      <w:pPr>
        <w:widowControl/>
        <w:spacing w:line="276" w:lineRule="auto"/>
        <w:jc w:val="center"/>
        <w:rPr>
          <w:kern w:val="0"/>
          <w:sz w:val="24"/>
        </w:rPr>
      </w:pPr>
      <w:r>
        <w:rPr>
          <w:kern w:val="0"/>
          <w:sz w:val="24"/>
          <w:vertAlign w:val="superscript"/>
        </w:rPr>
        <w:t>2</w:t>
      </w:r>
      <w:r>
        <w:rPr>
          <w:rFonts w:hint="eastAsia"/>
          <w:kern w:val="0"/>
          <w:sz w:val="24"/>
        </w:rPr>
        <w:t>单位全称</w:t>
      </w:r>
      <w:r>
        <w:rPr>
          <w:kern w:val="0"/>
          <w:sz w:val="24"/>
        </w:rPr>
        <w:t>，</w:t>
      </w:r>
      <w:r>
        <w:rPr>
          <w:rFonts w:hint="eastAsia"/>
          <w:kern w:val="0"/>
          <w:sz w:val="24"/>
        </w:rPr>
        <w:t>浙江</w:t>
      </w:r>
      <w:r>
        <w:rPr>
          <w:kern w:val="0"/>
          <w:sz w:val="24"/>
        </w:rPr>
        <w:t xml:space="preserve"> </w:t>
      </w:r>
      <w:r>
        <w:rPr>
          <w:rFonts w:hint="eastAsia"/>
          <w:kern w:val="0"/>
          <w:sz w:val="24"/>
        </w:rPr>
        <w:t>杭州</w:t>
      </w:r>
      <w:r>
        <w:rPr>
          <w:kern w:val="0"/>
          <w:sz w:val="24"/>
        </w:rPr>
        <w:t xml:space="preserve"> 310027</w:t>
      </w:r>
    </w:p>
    <w:p w14:paraId="3BFC54FE">
      <w:pPr>
        <w:widowControl/>
        <w:jc w:val="center"/>
        <w:rPr>
          <w:kern w:val="0"/>
          <w:sz w:val="24"/>
        </w:rPr>
      </w:pPr>
      <w:r>
        <w:rPr>
          <w:rFonts w:hint="eastAsia" w:ascii="宋体" w:hAnsi="宋体" w:cs="宋体"/>
          <w:color w:val="FF0000"/>
          <w:kern w:val="0"/>
          <w:sz w:val="20"/>
          <w:szCs w:val="20"/>
        </w:rPr>
        <w:t>（小四号宋体）</w:t>
      </w:r>
    </w:p>
    <w:p w14:paraId="5A557B39">
      <w:pPr>
        <w:widowControl/>
        <w:spacing w:line="276" w:lineRule="auto"/>
        <w:jc w:val="center"/>
        <w:rPr>
          <w:color w:val="FF0000"/>
          <w:kern w:val="0"/>
          <w:sz w:val="20"/>
          <w:szCs w:val="21"/>
        </w:rPr>
      </w:pPr>
      <w:r>
        <w:rPr>
          <w:rFonts w:hint="eastAsia"/>
          <w:color w:val="FF0000"/>
          <w:kern w:val="0"/>
          <w:sz w:val="20"/>
          <w:szCs w:val="21"/>
        </w:rPr>
        <w:t>（署名和单位顺序对应，单位具体到二级部门，给出准确的官方名称）</w:t>
      </w:r>
    </w:p>
    <w:p w14:paraId="1C652994">
      <w:pPr>
        <w:widowControl/>
        <w:spacing w:line="276" w:lineRule="auto"/>
        <w:jc w:val="center"/>
        <w:rPr>
          <w:color w:val="FF0000"/>
          <w:kern w:val="0"/>
          <w:sz w:val="20"/>
          <w:szCs w:val="21"/>
        </w:rPr>
      </w:pPr>
    </w:p>
    <w:p w14:paraId="6FF8CD82">
      <w:pPr>
        <w:widowControl/>
        <w:jc w:val="left"/>
        <w:rPr>
          <w:rFonts w:hint="eastAsia" w:ascii="宋体" w:hAnsi="宋体" w:cs="宋体"/>
          <w:b/>
          <w:color w:val="0070C0"/>
          <w:kern w:val="0"/>
          <w:sz w:val="20"/>
          <w:szCs w:val="20"/>
        </w:rPr>
      </w:pPr>
      <w:r>
        <w:rPr>
          <w:rFonts w:ascii="黑体" w:hAnsi="黑体" w:eastAsia="黑体" w:cs="宋体"/>
          <w:b/>
          <w:bCs/>
          <w:kern w:val="0"/>
          <w:sz w:val="24"/>
        </w:rPr>
        <w:t>摘</w:t>
      </w:r>
      <w:r>
        <w:rPr>
          <w:rFonts w:hint="eastAsia" w:ascii="黑体" w:hAnsi="黑体" w:eastAsia="黑体" w:cs="宋体"/>
          <w:b/>
          <w:bCs/>
          <w:kern w:val="0"/>
          <w:sz w:val="24"/>
        </w:rPr>
        <w:t xml:space="preserve"> </w:t>
      </w:r>
      <w:r>
        <w:rPr>
          <w:rFonts w:ascii="黑体" w:hAnsi="黑体" w:eastAsia="黑体" w:cs="宋体"/>
          <w:b/>
          <w:bCs/>
          <w:kern w:val="0"/>
          <w:sz w:val="24"/>
        </w:rPr>
        <w:t>要</w:t>
      </w:r>
      <w:r>
        <w:rPr>
          <w:rFonts w:hint="eastAsia" w:ascii="宋体" w:hAnsi="宋体" w:cs="宋体"/>
          <w:kern w:val="0"/>
          <w:sz w:val="24"/>
        </w:rPr>
        <w:t xml:space="preserve">  中文摘要</w:t>
      </w:r>
      <w:r>
        <w:rPr>
          <w:rFonts w:hint="eastAsia" w:ascii="宋体" w:hAnsi="宋体" w:cs="宋体"/>
          <w:color w:val="FF0000"/>
          <w:kern w:val="0"/>
          <w:sz w:val="20"/>
          <w:szCs w:val="20"/>
        </w:rPr>
        <w:t>（摘要以100-200字为宜，陈述论文的目的、方法、结论、依据等）（小四号宋体）</w:t>
      </w:r>
    </w:p>
    <w:p w14:paraId="36F0DDA7">
      <w:pPr>
        <w:widowControl/>
        <w:jc w:val="left"/>
        <w:rPr>
          <w:rFonts w:hint="eastAsia" w:ascii="宋体" w:hAnsi="宋体" w:cs="宋体"/>
          <w:color w:val="FF0000"/>
          <w:kern w:val="0"/>
          <w:sz w:val="20"/>
          <w:szCs w:val="20"/>
        </w:rPr>
      </w:pPr>
      <w:r>
        <w:rPr>
          <w:rFonts w:ascii="黑体" w:hAnsi="黑体" w:eastAsia="黑体" w:cs="宋体"/>
          <w:b/>
          <w:bCs/>
          <w:kern w:val="0"/>
          <w:sz w:val="24"/>
        </w:rPr>
        <w:t>关键词</w:t>
      </w:r>
      <w:r>
        <w:rPr>
          <w:rFonts w:hint="eastAsia" w:ascii="宋体" w:hAnsi="宋体" w:cs="宋体"/>
          <w:kern w:val="0"/>
          <w:sz w:val="24"/>
        </w:rPr>
        <w:t xml:space="preserve">  </w:t>
      </w:r>
      <w:r>
        <w:rPr>
          <w:rFonts w:ascii="宋体" w:hAnsi="宋体" w:cs="宋体"/>
          <w:kern w:val="0"/>
          <w:sz w:val="24"/>
        </w:rPr>
        <w:t xml:space="preserve">关键词1；关键词2；关键词3；关键词4 </w:t>
      </w:r>
      <w:r>
        <w:rPr>
          <w:rFonts w:hint="eastAsia" w:ascii="宋体" w:hAnsi="宋体" w:cs="宋体"/>
          <w:color w:val="FF0000"/>
          <w:kern w:val="0"/>
          <w:sz w:val="20"/>
          <w:szCs w:val="20"/>
        </w:rPr>
        <w:t>（</w:t>
      </w:r>
      <w:r>
        <w:rPr>
          <w:rFonts w:hint="eastAsia" w:ascii="宋体" w:hAnsi="宋体" w:cs="宋体"/>
          <w:bCs/>
          <w:color w:val="FF0000"/>
          <w:kern w:val="0"/>
          <w:sz w:val="20"/>
          <w:szCs w:val="20"/>
        </w:rPr>
        <w:t>3</w:t>
      </w:r>
      <w:r>
        <w:rPr>
          <w:rFonts w:ascii="宋体" w:hAnsi="宋体" w:cs="宋体"/>
          <w:bCs/>
          <w:color w:val="FF0000"/>
          <w:kern w:val="0"/>
          <w:sz w:val="20"/>
          <w:szCs w:val="20"/>
        </w:rPr>
        <w:t>～</w:t>
      </w:r>
      <w:r>
        <w:rPr>
          <w:rFonts w:hint="eastAsia" w:ascii="宋体" w:hAnsi="宋体" w:cs="宋体"/>
          <w:bCs/>
          <w:color w:val="FF0000"/>
          <w:kern w:val="0"/>
          <w:sz w:val="20"/>
          <w:szCs w:val="20"/>
        </w:rPr>
        <w:t>5</w:t>
      </w:r>
      <w:r>
        <w:rPr>
          <w:rFonts w:ascii="宋体" w:hAnsi="宋体" w:cs="宋体"/>
          <w:bCs/>
          <w:color w:val="FF0000"/>
          <w:kern w:val="0"/>
          <w:sz w:val="20"/>
          <w:szCs w:val="20"/>
        </w:rPr>
        <w:t>个</w:t>
      </w:r>
      <w:r>
        <w:rPr>
          <w:rFonts w:hint="eastAsia" w:ascii="宋体" w:hAnsi="宋体" w:cs="宋体"/>
          <w:bCs/>
          <w:color w:val="FF0000"/>
          <w:kern w:val="0"/>
          <w:sz w:val="20"/>
          <w:szCs w:val="20"/>
        </w:rPr>
        <w:t>，反映论文主题内容的词或词组。</w:t>
      </w:r>
      <w:r>
        <w:rPr>
          <w:rFonts w:ascii="宋体" w:hAnsi="宋体" w:cs="宋体"/>
          <w:color w:val="FF0000"/>
          <w:kern w:val="0"/>
          <w:sz w:val="20"/>
          <w:szCs w:val="20"/>
        </w:rPr>
        <w:t>）</w:t>
      </w:r>
      <w:r>
        <w:rPr>
          <w:rFonts w:hint="eastAsia" w:ascii="宋体" w:hAnsi="宋体" w:cs="宋体"/>
          <w:color w:val="FF0000"/>
          <w:kern w:val="0"/>
          <w:sz w:val="20"/>
          <w:szCs w:val="20"/>
        </w:rPr>
        <w:t>（小四号宋体）</w:t>
      </w:r>
    </w:p>
    <w:p w14:paraId="51741906">
      <w:pPr>
        <w:widowControl/>
        <w:jc w:val="left"/>
        <w:rPr>
          <w:rFonts w:hint="eastAsia" w:ascii="宋体" w:hAnsi="宋体" w:cs="宋体"/>
          <w:color w:val="FF0000"/>
          <w:kern w:val="0"/>
          <w:sz w:val="24"/>
        </w:rPr>
      </w:pPr>
    </w:p>
    <w:p w14:paraId="6DF0CE59">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一、一级标题</w:t>
      </w:r>
      <w:r>
        <w:rPr>
          <w:rFonts w:hint="eastAsia" w:ascii="黑体" w:hAnsi="黑体" w:eastAsia="黑体" w:cs="黑体"/>
          <w:color w:val="FF0000"/>
          <w:kern w:val="0"/>
          <w:sz w:val="20"/>
          <w:szCs w:val="20"/>
        </w:rPr>
        <w:t>（三号黑体）</w:t>
      </w:r>
    </w:p>
    <w:p w14:paraId="4A291DFF">
      <w:pPr>
        <w:widowControl/>
        <w:ind w:firstLine="480" w:firstLineChars="200"/>
        <w:jc w:val="left"/>
        <w:rPr>
          <w:rFonts w:hint="eastAsia" w:ascii="宋体" w:hAnsi="宋体" w:cs="宋体"/>
          <w:color w:val="FF0000"/>
          <w:kern w:val="0"/>
          <w:sz w:val="20"/>
          <w:szCs w:val="20"/>
        </w:rPr>
      </w:pP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color w:val="FF0000"/>
          <w:kern w:val="0"/>
          <w:sz w:val="20"/>
          <w:szCs w:val="20"/>
        </w:rPr>
        <w:t>（正文小四号宋体，单倍行距）</w:t>
      </w:r>
    </w:p>
    <w:p w14:paraId="2670AE9B">
      <w:pPr>
        <w:widowControl/>
        <w:jc w:val="left"/>
        <w:rPr>
          <w:rFonts w:hint="eastAsia" w:ascii="黑体" w:hAnsi="黑体" w:eastAsia="黑体" w:cs="黑体"/>
          <w:kern w:val="0"/>
          <w:sz w:val="24"/>
        </w:rPr>
      </w:pPr>
      <w:r>
        <w:rPr>
          <w:rFonts w:hint="eastAsia" w:ascii="黑体" w:hAnsi="黑体" w:eastAsia="黑体" w:cs="黑体"/>
          <w:kern w:val="0"/>
          <w:sz w:val="24"/>
        </w:rPr>
        <w:t>1.二级标题</w:t>
      </w:r>
      <w:r>
        <w:rPr>
          <w:rFonts w:hint="eastAsia" w:ascii="黑体" w:hAnsi="黑体" w:eastAsia="黑体" w:cs="黑体"/>
          <w:color w:val="FF0000"/>
          <w:kern w:val="0"/>
          <w:sz w:val="20"/>
          <w:szCs w:val="20"/>
        </w:rPr>
        <w:t>（小四号黑体）</w:t>
      </w:r>
    </w:p>
    <w:p w14:paraId="4BE74A86">
      <w:pPr>
        <w:widowControl/>
        <w:ind w:firstLine="480" w:firstLineChars="200"/>
        <w:jc w:val="left"/>
        <w:rPr>
          <w:rFonts w:hint="eastAsia" w:ascii="宋体" w:hAnsi="宋体" w:cs="宋体"/>
          <w:kern w:val="0"/>
          <w:sz w:val="24"/>
        </w:rPr>
      </w:pP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p>
    <w:p w14:paraId="0322C4D5">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参考文献</w:t>
      </w:r>
      <w:r>
        <w:rPr>
          <w:rFonts w:hint="eastAsia" w:ascii="黑体" w:hAnsi="黑体" w:eastAsia="黑体" w:cs="黑体"/>
          <w:color w:val="FF0000"/>
          <w:kern w:val="0"/>
          <w:sz w:val="20"/>
          <w:szCs w:val="20"/>
        </w:rPr>
        <w:t>（三号黑体）</w:t>
      </w:r>
    </w:p>
    <w:p w14:paraId="67E5E429">
      <w:pPr>
        <w:widowControl/>
        <w:jc w:val="left"/>
        <w:rPr>
          <w:rFonts w:hint="eastAsia" w:ascii="宋体" w:hAnsi="宋体" w:cs="宋体"/>
          <w:bCs/>
          <w:color w:val="001D32"/>
          <w:kern w:val="0"/>
          <w:szCs w:val="21"/>
        </w:rPr>
      </w:pPr>
      <w:r>
        <w:rPr>
          <w:rFonts w:hint="eastAsia" w:ascii="宋体" w:hAnsi="宋体" w:cs="宋体"/>
          <w:bCs/>
          <w:color w:val="001D32"/>
          <w:kern w:val="0"/>
          <w:szCs w:val="21"/>
        </w:rPr>
        <w:t>[1] 李丽.新时代网络意识形态话语权生成机理研究[J].思想政治教育研究,2022,38(04):65-69.</w:t>
      </w:r>
      <w:r>
        <w:rPr>
          <w:rFonts w:hint="eastAsia" w:ascii="宋体" w:hAnsi="宋体" w:cs="宋体"/>
          <w:color w:val="FF0000"/>
          <w:kern w:val="0"/>
          <w:sz w:val="20"/>
          <w:szCs w:val="20"/>
        </w:rPr>
        <w:t>（五号宋体）</w:t>
      </w:r>
    </w:p>
    <w:p w14:paraId="796EEF5B">
      <w:pPr>
        <w:widowControl/>
        <w:jc w:val="left"/>
        <w:rPr>
          <w:rFonts w:hint="eastAsia" w:ascii="宋体" w:hAnsi="宋体" w:cs="宋体"/>
          <w:sz w:val="24"/>
        </w:rPr>
      </w:pPr>
      <w:r>
        <w:rPr>
          <w:rFonts w:ascii="宋体" w:hAnsi="宋体" w:cs="宋体"/>
          <w:sz w:val="32"/>
          <w:szCs w:val="32"/>
        </w:rPr>
        <w:t>期刊</w:t>
      </w:r>
    </w:p>
    <w:p w14:paraId="2FE16D92">
      <w:pPr>
        <w:widowControl/>
        <w:jc w:val="left"/>
        <w:rPr>
          <w:rFonts w:hint="eastAsia" w:ascii="宋体" w:hAnsi="宋体" w:cs="宋体"/>
          <w:sz w:val="32"/>
          <w:szCs w:val="32"/>
        </w:rPr>
      </w:pPr>
      <w:r>
        <w:rPr>
          <w:rFonts w:hint="eastAsia" w:ascii="宋体" w:hAnsi="宋体" w:cs="宋体"/>
          <w:bCs/>
          <w:color w:val="001D32"/>
          <w:kern w:val="0"/>
          <w:szCs w:val="21"/>
        </w:rPr>
        <w:t>[2] 作者.文题[J].刊名，出版年，期：起始页码-终止页码。</w:t>
      </w:r>
      <w:r>
        <w:rPr>
          <w:rFonts w:hint="eastAsia" w:ascii="宋体" w:hAnsi="宋体" w:cs="宋体"/>
          <w:bCs/>
          <w:color w:val="001D32"/>
          <w:kern w:val="0"/>
          <w:szCs w:val="21"/>
        </w:rPr>
        <w:br w:type="textWrapping"/>
      </w:r>
      <w:r>
        <w:rPr>
          <w:rFonts w:ascii="宋体" w:hAnsi="宋体" w:cs="宋体"/>
          <w:sz w:val="32"/>
          <w:szCs w:val="32"/>
        </w:rPr>
        <w:t>专著</w:t>
      </w:r>
    </w:p>
    <w:p w14:paraId="76354916">
      <w:pPr>
        <w:widowControl/>
        <w:jc w:val="left"/>
        <w:rPr>
          <w:rFonts w:hint="eastAsia" w:ascii="宋体" w:hAnsi="宋体" w:cs="宋体"/>
          <w:sz w:val="32"/>
          <w:szCs w:val="32"/>
        </w:rPr>
      </w:pPr>
      <w:r>
        <w:rPr>
          <w:rFonts w:hint="eastAsia" w:ascii="宋体" w:hAnsi="宋体" w:cs="宋体"/>
          <w:bCs/>
          <w:color w:val="001D32"/>
          <w:kern w:val="0"/>
          <w:szCs w:val="21"/>
        </w:rPr>
        <w:t>[3] 作者.书名[M].出版地：出版者，出版年：起始页码-终止页码。</w:t>
      </w:r>
      <w:r>
        <w:rPr>
          <w:rFonts w:ascii="宋体" w:hAnsi="宋体" w:cs="宋体"/>
          <w:sz w:val="24"/>
        </w:rPr>
        <w:br w:type="textWrapping"/>
      </w:r>
      <w:r>
        <w:rPr>
          <w:rFonts w:ascii="宋体" w:hAnsi="宋体" w:cs="宋体"/>
          <w:sz w:val="32"/>
          <w:szCs w:val="32"/>
        </w:rPr>
        <w:t>译著</w:t>
      </w:r>
    </w:p>
    <w:p w14:paraId="7541C308">
      <w:pPr>
        <w:widowControl/>
        <w:jc w:val="left"/>
        <w:rPr>
          <w:rFonts w:hint="eastAsia" w:ascii="宋体" w:hAnsi="宋体" w:cs="宋体"/>
          <w:sz w:val="32"/>
          <w:szCs w:val="32"/>
        </w:rPr>
      </w:pPr>
      <w:r>
        <w:rPr>
          <w:rFonts w:hint="eastAsia" w:ascii="宋体" w:hAnsi="宋体" w:cs="宋体"/>
          <w:bCs/>
          <w:color w:val="001D32"/>
          <w:kern w:val="0"/>
          <w:szCs w:val="21"/>
        </w:rPr>
        <w:t>[4] 作者.书名[M].译者.出版地：出版者，出版年. 起始页码-终止页码。</w:t>
      </w:r>
      <w:r>
        <w:rPr>
          <w:rFonts w:ascii="宋体" w:hAnsi="宋体" w:cs="宋体"/>
          <w:sz w:val="24"/>
        </w:rPr>
        <w:br w:type="textWrapping"/>
      </w:r>
      <w:r>
        <w:rPr>
          <w:rFonts w:ascii="宋体" w:hAnsi="宋体" w:cs="宋体"/>
          <w:sz w:val="32"/>
          <w:szCs w:val="32"/>
        </w:rPr>
        <w:t>论文集</w:t>
      </w:r>
    </w:p>
    <w:p w14:paraId="76E3F56D">
      <w:pPr>
        <w:widowControl/>
        <w:jc w:val="left"/>
        <w:rPr>
          <w:rFonts w:hint="eastAsia" w:ascii="宋体" w:hAnsi="宋体" w:cs="宋体"/>
          <w:sz w:val="32"/>
          <w:szCs w:val="32"/>
        </w:rPr>
      </w:pPr>
      <w:r>
        <w:rPr>
          <w:rFonts w:hint="eastAsia" w:ascii="宋体" w:hAnsi="宋体" w:cs="宋体"/>
          <w:bCs/>
          <w:color w:val="001D32"/>
          <w:kern w:val="0"/>
          <w:szCs w:val="21"/>
        </w:rPr>
        <w:t>[5] 作者.文题[C]//编者.文集.出版地：出版者，出版年： 起始页码-终止页码。</w:t>
      </w:r>
      <w:r>
        <w:rPr>
          <w:rFonts w:hint="eastAsia" w:ascii="宋体" w:hAnsi="宋体" w:cs="宋体"/>
          <w:bCs/>
          <w:color w:val="001D32"/>
          <w:kern w:val="0"/>
          <w:szCs w:val="21"/>
        </w:rPr>
        <w:br w:type="textWrapping"/>
      </w:r>
      <w:r>
        <w:rPr>
          <w:rFonts w:ascii="宋体" w:hAnsi="宋体" w:cs="宋体"/>
          <w:sz w:val="32"/>
          <w:szCs w:val="32"/>
        </w:rPr>
        <w:t>学位论文</w:t>
      </w:r>
    </w:p>
    <w:p w14:paraId="224B499D">
      <w:pPr>
        <w:widowControl/>
        <w:jc w:val="left"/>
        <w:rPr>
          <w:rFonts w:hint="eastAsia" w:ascii="宋体" w:hAnsi="宋体" w:cs="宋体"/>
          <w:sz w:val="32"/>
          <w:szCs w:val="32"/>
        </w:rPr>
      </w:pPr>
      <w:r>
        <w:rPr>
          <w:rFonts w:hint="eastAsia" w:ascii="宋体" w:hAnsi="宋体" w:cs="宋体"/>
          <w:bCs/>
          <w:color w:val="001D32"/>
          <w:kern w:val="0"/>
          <w:szCs w:val="21"/>
        </w:rPr>
        <w:t>[6] 作者.文题[D].所在城市：保存单位，年份。</w:t>
      </w:r>
      <w:r>
        <w:rPr>
          <w:rFonts w:hint="eastAsia" w:ascii="宋体" w:hAnsi="宋体" w:cs="宋体"/>
          <w:bCs/>
          <w:color w:val="001D32"/>
          <w:kern w:val="0"/>
          <w:szCs w:val="21"/>
        </w:rPr>
        <w:br w:type="textWrapping"/>
      </w:r>
      <w:r>
        <w:rPr>
          <w:rFonts w:ascii="宋体" w:hAnsi="宋体" w:cs="宋体"/>
          <w:sz w:val="32"/>
          <w:szCs w:val="32"/>
        </w:rPr>
        <w:t>报告</w:t>
      </w:r>
    </w:p>
    <w:p w14:paraId="3D53DEFB">
      <w:pPr>
        <w:widowControl/>
        <w:jc w:val="left"/>
        <w:rPr>
          <w:rFonts w:hint="eastAsia" w:ascii="宋体" w:hAnsi="宋体" w:cs="宋体"/>
          <w:sz w:val="32"/>
          <w:szCs w:val="32"/>
        </w:rPr>
      </w:pPr>
      <w:r>
        <w:rPr>
          <w:rFonts w:hint="eastAsia" w:ascii="宋体" w:hAnsi="宋体" w:cs="宋体"/>
          <w:bCs/>
          <w:color w:val="001D32"/>
          <w:kern w:val="0"/>
          <w:szCs w:val="21"/>
        </w:rPr>
        <w:t>[7] 作者.文题[R].报告代码及编号，地名：责任单位，年份。</w:t>
      </w:r>
      <w:r>
        <w:rPr>
          <w:rFonts w:hint="eastAsia" w:ascii="宋体" w:hAnsi="宋体" w:cs="宋体"/>
          <w:bCs/>
          <w:color w:val="001D32"/>
          <w:kern w:val="0"/>
          <w:szCs w:val="21"/>
        </w:rPr>
        <w:br w:type="textWrapping"/>
      </w:r>
      <w:r>
        <w:rPr>
          <w:rFonts w:ascii="宋体" w:hAnsi="宋体" w:cs="宋体"/>
          <w:sz w:val="32"/>
          <w:szCs w:val="32"/>
        </w:rPr>
        <w:t>在线文献</w:t>
      </w:r>
    </w:p>
    <w:p w14:paraId="559E1FF2">
      <w:pPr>
        <w:widowControl/>
        <w:jc w:val="left"/>
        <w:rPr>
          <w:rFonts w:hint="eastAsia" w:ascii="宋体" w:hAnsi="宋体" w:cs="宋体"/>
          <w:kern w:val="0"/>
          <w:sz w:val="24"/>
        </w:rPr>
      </w:pPr>
      <w:r>
        <w:rPr>
          <w:rFonts w:hint="eastAsia" w:ascii="宋体" w:hAnsi="宋体" w:cs="宋体"/>
          <w:bCs/>
          <w:color w:val="001D32"/>
          <w:kern w:val="0"/>
          <w:szCs w:val="21"/>
        </w:rPr>
        <w:t>[8] 作者.文题[DB/OL].（发表或更新日期）[引用日期]. http://…。</w:t>
      </w:r>
    </w:p>
    <w:p w14:paraId="2E3C5BCF">
      <w:pP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br w:type="page"/>
      </w:r>
    </w:p>
    <w:p w14:paraId="5C9AE652">
      <w:pPr>
        <w:jc w:val="center"/>
        <w:rPr>
          <w:rFonts w:hint="eastAsia" w:ascii="方正小标宋简体" w:hAnsi="华文中宋" w:eastAsia="方正小标宋简体"/>
          <w:bCs/>
          <w:sz w:val="36"/>
          <w:szCs w:val="36"/>
        </w:rPr>
      </w:pPr>
    </w:p>
    <w:p w14:paraId="3D82B4A0">
      <w:pPr>
        <w:jc w:val="left"/>
        <w:rPr>
          <w:rFonts w:hint="eastAsia" w:ascii="仿宋_GB2312" w:hAnsi="华文中宋" w:eastAsia="仿宋_GB2312"/>
          <w:sz w:val="28"/>
          <w:szCs w:val="28"/>
        </w:rPr>
      </w:pPr>
      <w:r>
        <w:rPr>
          <w:rFonts w:hint="eastAsia" w:ascii="仿宋" w:hAnsi="仿宋" w:eastAsia="仿宋" w:cs="仿宋"/>
          <w:sz w:val="28"/>
          <w:szCs w:val="28"/>
        </w:rPr>
        <w:t>附件2</w:t>
      </w:r>
    </w:p>
    <w:p w14:paraId="5A5839FC">
      <w:pPr>
        <w:jc w:val="cente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2024年湖南省高校辅导员优秀论文评选申报表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160"/>
        <w:gridCol w:w="1980"/>
        <w:gridCol w:w="537"/>
        <w:gridCol w:w="1260"/>
        <w:gridCol w:w="1119"/>
      </w:tblGrid>
      <w:tr w14:paraId="0E6C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05B56CEA">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作者姓名</w:t>
            </w:r>
          </w:p>
          <w:p w14:paraId="1C2003DC">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（课题组名称）</w:t>
            </w:r>
          </w:p>
        </w:tc>
        <w:tc>
          <w:tcPr>
            <w:tcW w:w="2160" w:type="dxa"/>
            <w:tcBorders>
              <w:top w:val="single" w:color="auto" w:sz="4" w:space="0"/>
              <w:left w:val="single" w:color="auto" w:sz="4" w:space="0"/>
              <w:bottom w:val="single" w:color="auto" w:sz="4" w:space="0"/>
              <w:right w:val="single" w:color="auto" w:sz="4" w:space="0"/>
            </w:tcBorders>
          </w:tcPr>
          <w:p w14:paraId="1340C0E7">
            <w:pPr>
              <w:spacing w:line="400" w:lineRule="exact"/>
              <w:rPr>
                <w:rFonts w:hint="eastAsia" w:ascii="仿宋" w:hAnsi="仿宋" w:eastAsia="仿宋" w:cs="仿宋"/>
                <w:kern w:val="0"/>
                <w:sz w:val="28"/>
                <w:szCs w:val="28"/>
              </w:rPr>
            </w:pPr>
          </w:p>
        </w:tc>
        <w:tc>
          <w:tcPr>
            <w:tcW w:w="1980" w:type="dxa"/>
            <w:tcBorders>
              <w:top w:val="single" w:color="auto" w:sz="4" w:space="0"/>
              <w:left w:val="single" w:color="auto" w:sz="4" w:space="0"/>
              <w:bottom w:val="single" w:color="auto" w:sz="4" w:space="0"/>
              <w:right w:val="single" w:color="auto" w:sz="4" w:space="0"/>
            </w:tcBorders>
          </w:tcPr>
          <w:p w14:paraId="36351750">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4"/>
                <w:szCs w:val="28"/>
              </w:rPr>
              <w:t>第一作者/课题组主持人所在学校、院系/部门、职务、职称</w:t>
            </w:r>
          </w:p>
        </w:tc>
        <w:tc>
          <w:tcPr>
            <w:tcW w:w="2916" w:type="dxa"/>
            <w:gridSpan w:val="3"/>
            <w:tcBorders>
              <w:top w:val="single" w:color="auto" w:sz="4" w:space="0"/>
              <w:left w:val="single" w:color="auto" w:sz="4" w:space="0"/>
              <w:bottom w:val="single" w:color="auto" w:sz="4" w:space="0"/>
              <w:right w:val="single" w:color="auto" w:sz="4" w:space="0"/>
            </w:tcBorders>
          </w:tcPr>
          <w:p w14:paraId="2DCC3726">
            <w:pPr>
              <w:spacing w:line="400" w:lineRule="exact"/>
              <w:rPr>
                <w:rFonts w:hint="eastAsia" w:ascii="仿宋" w:hAnsi="仿宋" w:eastAsia="仿宋" w:cs="仿宋"/>
                <w:kern w:val="0"/>
                <w:sz w:val="28"/>
                <w:szCs w:val="28"/>
              </w:rPr>
            </w:pPr>
          </w:p>
        </w:tc>
      </w:tr>
      <w:tr w14:paraId="128B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71993A97">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论文题目</w:t>
            </w:r>
          </w:p>
        </w:tc>
        <w:tc>
          <w:tcPr>
            <w:tcW w:w="4677" w:type="dxa"/>
            <w:gridSpan w:val="3"/>
            <w:tcBorders>
              <w:top w:val="single" w:color="auto" w:sz="4" w:space="0"/>
              <w:left w:val="single" w:color="auto" w:sz="4" w:space="0"/>
              <w:bottom w:val="single" w:color="auto" w:sz="4" w:space="0"/>
              <w:right w:val="single" w:color="auto" w:sz="4" w:space="0"/>
            </w:tcBorders>
            <w:vAlign w:val="center"/>
          </w:tcPr>
          <w:p w14:paraId="1E699B4F">
            <w:pPr>
              <w:spacing w:line="360" w:lineRule="auto"/>
              <w:jc w:val="center"/>
              <w:rPr>
                <w:rFonts w:hint="eastAsia" w:ascii="仿宋" w:hAnsi="仿宋" w:eastAsia="仿宋" w:cs="仿宋"/>
                <w:kern w:val="0"/>
                <w:sz w:val="28"/>
                <w:szCs w:val="28"/>
              </w:rPr>
            </w:pPr>
          </w:p>
        </w:tc>
        <w:tc>
          <w:tcPr>
            <w:tcW w:w="1260" w:type="dxa"/>
            <w:tcBorders>
              <w:top w:val="single" w:color="auto" w:sz="4" w:space="0"/>
              <w:left w:val="single" w:color="auto" w:sz="4" w:space="0"/>
              <w:bottom w:val="single" w:color="auto" w:sz="4" w:space="0"/>
              <w:right w:val="single" w:color="auto" w:sz="4" w:space="0"/>
            </w:tcBorders>
            <w:vAlign w:val="center"/>
          </w:tcPr>
          <w:p w14:paraId="5477E144">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字数</w:t>
            </w:r>
          </w:p>
        </w:tc>
        <w:tc>
          <w:tcPr>
            <w:tcW w:w="1119" w:type="dxa"/>
            <w:tcBorders>
              <w:top w:val="single" w:color="auto" w:sz="4" w:space="0"/>
              <w:left w:val="single" w:color="auto" w:sz="4" w:space="0"/>
              <w:bottom w:val="single" w:color="auto" w:sz="4" w:space="0"/>
              <w:right w:val="single" w:color="auto" w:sz="4" w:space="0"/>
            </w:tcBorders>
            <w:vAlign w:val="center"/>
          </w:tcPr>
          <w:p w14:paraId="1609D70E">
            <w:pPr>
              <w:spacing w:line="400" w:lineRule="exact"/>
              <w:jc w:val="center"/>
              <w:rPr>
                <w:rFonts w:hint="eastAsia" w:ascii="仿宋" w:hAnsi="仿宋" w:eastAsia="仿宋" w:cs="仿宋"/>
                <w:kern w:val="0"/>
                <w:sz w:val="28"/>
                <w:szCs w:val="28"/>
              </w:rPr>
            </w:pPr>
          </w:p>
        </w:tc>
      </w:tr>
      <w:tr w14:paraId="691D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1E787761">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内容摘要</w:t>
            </w:r>
          </w:p>
          <w:p w14:paraId="0E88934A">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（200字以内）</w:t>
            </w:r>
          </w:p>
        </w:tc>
        <w:tc>
          <w:tcPr>
            <w:tcW w:w="7056" w:type="dxa"/>
            <w:gridSpan w:val="5"/>
            <w:tcBorders>
              <w:top w:val="single" w:color="auto" w:sz="4" w:space="0"/>
              <w:left w:val="single" w:color="auto" w:sz="4" w:space="0"/>
              <w:bottom w:val="single" w:color="auto" w:sz="4" w:space="0"/>
              <w:right w:val="single" w:color="auto" w:sz="4" w:space="0"/>
            </w:tcBorders>
          </w:tcPr>
          <w:p w14:paraId="28874990">
            <w:pPr>
              <w:spacing w:line="360" w:lineRule="auto"/>
              <w:ind w:firstLine="560" w:firstLineChars="200"/>
              <w:rPr>
                <w:rFonts w:hint="eastAsia" w:ascii="仿宋" w:hAnsi="仿宋" w:eastAsia="仿宋" w:cs="仿宋"/>
                <w:kern w:val="0"/>
                <w:sz w:val="28"/>
                <w:szCs w:val="28"/>
              </w:rPr>
            </w:pPr>
          </w:p>
        </w:tc>
      </w:tr>
      <w:tr w14:paraId="391C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39E6D4CB">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论文诚信承诺</w:t>
            </w:r>
          </w:p>
        </w:tc>
        <w:tc>
          <w:tcPr>
            <w:tcW w:w="7056" w:type="dxa"/>
            <w:gridSpan w:val="5"/>
            <w:tcBorders>
              <w:top w:val="single" w:color="auto" w:sz="4" w:space="0"/>
              <w:left w:val="single" w:color="auto" w:sz="4" w:space="0"/>
              <w:bottom w:val="single" w:color="auto" w:sz="4" w:space="0"/>
              <w:right w:val="single" w:color="auto" w:sz="4" w:space="0"/>
            </w:tcBorders>
          </w:tcPr>
          <w:p w14:paraId="677E43E3">
            <w:pPr>
              <w:spacing w:line="4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本人承诺论文由本人（本课题组）原创，尚未公开发表或被接收，无抄袭。若被发现有学术不端行为，本人（本课题组）愿承担相应责任。</w:t>
            </w:r>
          </w:p>
          <w:p w14:paraId="71FF5AFD">
            <w:pPr>
              <w:spacing w:line="4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签 名：</w:t>
            </w:r>
          </w:p>
          <w:p w14:paraId="6C52A1F4">
            <w:pPr>
              <w:spacing w:line="4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w:t>
            </w:r>
          </w:p>
        </w:tc>
      </w:tr>
      <w:tr w14:paraId="7EEC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040CAC11">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学校党委审核意见</w:t>
            </w:r>
          </w:p>
        </w:tc>
        <w:tc>
          <w:tcPr>
            <w:tcW w:w="7056" w:type="dxa"/>
            <w:gridSpan w:val="5"/>
            <w:tcBorders>
              <w:top w:val="single" w:color="auto" w:sz="4" w:space="0"/>
              <w:left w:val="single" w:color="auto" w:sz="4" w:space="0"/>
              <w:bottom w:val="single" w:color="auto" w:sz="4" w:space="0"/>
              <w:right w:val="single" w:color="auto" w:sz="4" w:space="0"/>
            </w:tcBorders>
          </w:tcPr>
          <w:p w14:paraId="7531A9BE">
            <w:pPr>
              <w:spacing w:line="400" w:lineRule="exact"/>
              <w:rPr>
                <w:rFonts w:hint="eastAsia" w:ascii="仿宋" w:hAnsi="仿宋" w:eastAsia="仿宋" w:cs="仿宋"/>
                <w:kern w:val="0"/>
                <w:sz w:val="28"/>
                <w:szCs w:val="28"/>
              </w:rPr>
            </w:pPr>
          </w:p>
          <w:p w14:paraId="0D49C641">
            <w:pPr>
              <w:spacing w:line="400" w:lineRule="exact"/>
              <w:rPr>
                <w:rFonts w:hint="eastAsia" w:ascii="仿宋" w:hAnsi="仿宋" w:eastAsia="仿宋" w:cs="仿宋"/>
                <w:kern w:val="0"/>
                <w:sz w:val="28"/>
                <w:szCs w:val="28"/>
              </w:rPr>
            </w:pPr>
          </w:p>
          <w:p w14:paraId="62475233">
            <w:pPr>
              <w:spacing w:line="400" w:lineRule="exact"/>
              <w:ind w:left="1961" w:leftChars="267" w:hanging="1400" w:hangingChars="500"/>
              <w:rPr>
                <w:rFonts w:hint="eastAsia" w:ascii="仿宋" w:hAnsi="仿宋" w:eastAsia="仿宋" w:cs="仿宋"/>
                <w:kern w:val="0"/>
                <w:sz w:val="28"/>
                <w:szCs w:val="28"/>
              </w:rPr>
            </w:pPr>
            <w:r>
              <w:rPr>
                <w:rFonts w:hint="eastAsia" w:ascii="仿宋" w:hAnsi="仿宋" w:eastAsia="仿宋" w:cs="仿宋"/>
                <w:kern w:val="0"/>
                <w:sz w:val="28"/>
                <w:szCs w:val="28"/>
              </w:rPr>
              <w:t xml:space="preserve">                             （盖章）</w:t>
            </w:r>
          </w:p>
          <w:p w14:paraId="65295D45">
            <w:pPr>
              <w:spacing w:line="400" w:lineRule="exact"/>
              <w:ind w:left="2236" w:leftChars="1065" w:firstLine="2100" w:firstLineChars="750"/>
              <w:rPr>
                <w:rFonts w:hint="eastAsia" w:ascii="仿宋" w:hAnsi="仿宋" w:eastAsia="仿宋" w:cs="仿宋"/>
                <w:kern w:val="0"/>
                <w:sz w:val="28"/>
                <w:szCs w:val="28"/>
              </w:rPr>
            </w:pPr>
            <w:r>
              <w:rPr>
                <w:rFonts w:hint="eastAsia" w:ascii="仿宋" w:hAnsi="仿宋" w:eastAsia="仿宋" w:cs="仿宋"/>
                <w:kern w:val="0"/>
                <w:sz w:val="28"/>
                <w:szCs w:val="28"/>
              </w:rPr>
              <w:t>年   月   日</w:t>
            </w:r>
          </w:p>
        </w:tc>
      </w:tr>
      <w:tr w14:paraId="79F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048" w:type="dxa"/>
            <w:tcBorders>
              <w:top w:val="single" w:color="auto" w:sz="4" w:space="0"/>
              <w:left w:val="single" w:color="auto" w:sz="4" w:space="0"/>
              <w:bottom w:val="single" w:color="auto" w:sz="4" w:space="0"/>
              <w:right w:val="single" w:color="auto" w:sz="4" w:space="0"/>
            </w:tcBorders>
            <w:vAlign w:val="center"/>
          </w:tcPr>
          <w:p w14:paraId="408B2C2C">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专家评审意见</w:t>
            </w:r>
          </w:p>
        </w:tc>
        <w:tc>
          <w:tcPr>
            <w:tcW w:w="7056" w:type="dxa"/>
            <w:gridSpan w:val="5"/>
            <w:tcBorders>
              <w:top w:val="single" w:color="auto" w:sz="4" w:space="0"/>
              <w:left w:val="single" w:color="auto" w:sz="4" w:space="0"/>
              <w:bottom w:val="single" w:color="auto" w:sz="4" w:space="0"/>
              <w:right w:val="single" w:color="auto" w:sz="4" w:space="0"/>
            </w:tcBorders>
          </w:tcPr>
          <w:p w14:paraId="362A7E02">
            <w:pPr>
              <w:spacing w:line="400" w:lineRule="exact"/>
              <w:ind w:left="1961" w:leftChars="267" w:hanging="1400" w:hangingChars="500"/>
              <w:rPr>
                <w:rFonts w:hint="eastAsia" w:ascii="仿宋" w:hAnsi="仿宋" w:eastAsia="仿宋" w:cs="仿宋"/>
                <w:kern w:val="0"/>
                <w:sz w:val="28"/>
                <w:szCs w:val="28"/>
              </w:rPr>
            </w:pPr>
          </w:p>
          <w:p w14:paraId="1730ED65">
            <w:pPr>
              <w:spacing w:line="400" w:lineRule="exact"/>
              <w:rPr>
                <w:rFonts w:hint="eastAsia" w:ascii="仿宋" w:hAnsi="仿宋" w:eastAsia="仿宋" w:cs="仿宋"/>
                <w:kern w:val="0"/>
                <w:sz w:val="28"/>
                <w:szCs w:val="28"/>
              </w:rPr>
            </w:pPr>
          </w:p>
          <w:p w14:paraId="4B0FE6ED">
            <w:pPr>
              <w:spacing w:line="400" w:lineRule="exact"/>
              <w:ind w:left="1961" w:leftChars="934" w:firstLine="1120" w:firstLineChars="400"/>
              <w:rPr>
                <w:rFonts w:hint="eastAsia" w:ascii="仿宋" w:hAnsi="仿宋" w:eastAsia="仿宋" w:cs="仿宋"/>
                <w:kern w:val="0"/>
                <w:sz w:val="28"/>
                <w:szCs w:val="28"/>
              </w:rPr>
            </w:pPr>
          </w:p>
          <w:p w14:paraId="3C1AE485">
            <w:pPr>
              <w:spacing w:line="400" w:lineRule="exact"/>
              <w:ind w:left="1961" w:leftChars="934" w:firstLine="1120" w:firstLineChars="400"/>
              <w:rPr>
                <w:rFonts w:hint="eastAsia" w:ascii="仿宋" w:hAnsi="仿宋" w:eastAsia="仿宋" w:cs="仿宋"/>
                <w:kern w:val="0"/>
                <w:sz w:val="28"/>
                <w:szCs w:val="28"/>
              </w:rPr>
            </w:pPr>
            <w:r>
              <w:rPr>
                <w:rFonts w:hint="eastAsia" w:ascii="仿宋" w:hAnsi="仿宋" w:eastAsia="仿宋" w:cs="仿宋"/>
                <w:kern w:val="0"/>
                <w:sz w:val="28"/>
                <w:szCs w:val="28"/>
              </w:rPr>
              <w:t xml:space="preserve">         签名：</w:t>
            </w:r>
          </w:p>
          <w:p w14:paraId="6EBD94A9">
            <w:pPr>
              <w:spacing w:line="400" w:lineRule="exact"/>
              <w:ind w:firstLine="4340" w:firstLineChars="1550"/>
              <w:rPr>
                <w:rFonts w:hint="eastAsia" w:ascii="仿宋" w:hAnsi="仿宋" w:eastAsia="仿宋" w:cs="仿宋"/>
                <w:kern w:val="0"/>
                <w:sz w:val="28"/>
                <w:szCs w:val="28"/>
              </w:rPr>
            </w:pPr>
            <w:r>
              <w:rPr>
                <w:rFonts w:hint="eastAsia" w:ascii="仿宋" w:hAnsi="仿宋" w:eastAsia="仿宋" w:cs="仿宋"/>
                <w:kern w:val="0"/>
                <w:sz w:val="28"/>
                <w:szCs w:val="28"/>
              </w:rPr>
              <w:t>年   月   日</w:t>
            </w:r>
          </w:p>
        </w:tc>
      </w:tr>
    </w:tbl>
    <w:p w14:paraId="7B54535C"/>
    <w:p w14:paraId="6D0EF3EB">
      <w:pPr>
        <w:sectPr>
          <w:footerReference r:id="rId3" w:type="default"/>
          <w:pgSz w:w="11906" w:h="16838"/>
          <w:pgMar w:top="1383" w:right="1633" w:bottom="1383" w:left="1633" w:header="851" w:footer="992" w:gutter="0"/>
          <w:cols w:space="425" w:num="1"/>
          <w:docGrid w:type="lines" w:linePitch="312" w:charSpace="0"/>
        </w:sectPr>
      </w:pPr>
    </w:p>
    <w:tbl>
      <w:tblPr>
        <w:tblStyle w:val="5"/>
        <w:tblW w:w="14661" w:type="dxa"/>
        <w:tblInd w:w="0" w:type="dxa"/>
        <w:tblLayout w:type="fixed"/>
        <w:tblCellMar>
          <w:top w:w="0" w:type="dxa"/>
          <w:left w:w="108" w:type="dxa"/>
          <w:bottom w:w="0" w:type="dxa"/>
          <w:right w:w="108" w:type="dxa"/>
        </w:tblCellMar>
      </w:tblPr>
      <w:tblGrid>
        <w:gridCol w:w="842"/>
        <w:gridCol w:w="5449"/>
        <w:gridCol w:w="1614"/>
        <w:gridCol w:w="1973"/>
        <w:gridCol w:w="1855"/>
        <w:gridCol w:w="1446"/>
        <w:gridCol w:w="1482"/>
      </w:tblGrid>
      <w:tr w14:paraId="19B2ADA3">
        <w:tblPrEx>
          <w:tblCellMar>
            <w:top w:w="0" w:type="dxa"/>
            <w:left w:w="108" w:type="dxa"/>
            <w:bottom w:w="0" w:type="dxa"/>
            <w:right w:w="108" w:type="dxa"/>
          </w:tblCellMar>
        </w:tblPrEx>
        <w:trPr>
          <w:trHeight w:val="543" w:hRule="atLeast"/>
        </w:trPr>
        <w:tc>
          <w:tcPr>
            <w:tcW w:w="14661" w:type="dxa"/>
            <w:gridSpan w:val="7"/>
          </w:tcPr>
          <w:p w14:paraId="71B0762E">
            <w:pPr>
              <w:jc w:val="left"/>
              <w:rPr>
                <w:rFonts w:hint="eastAsia" w:ascii="仿宋_GB2312" w:hAnsi="仿宋_GB2312" w:eastAsia="仿宋_GB2312"/>
                <w:color w:val="000000"/>
                <w:sz w:val="32"/>
              </w:rPr>
            </w:pPr>
            <w:r>
              <w:rPr>
                <w:rFonts w:hint="eastAsia" w:ascii="仿宋" w:hAnsi="仿宋" w:eastAsia="仿宋" w:cs="仿宋"/>
                <w:sz w:val="28"/>
                <w:szCs w:val="28"/>
              </w:rPr>
              <w:t>附件3</w:t>
            </w:r>
          </w:p>
        </w:tc>
      </w:tr>
      <w:tr w14:paraId="636D4AA0">
        <w:tblPrEx>
          <w:tblCellMar>
            <w:top w:w="0" w:type="dxa"/>
            <w:left w:w="108" w:type="dxa"/>
            <w:bottom w:w="0" w:type="dxa"/>
            <w:right w:w="108" w:type="dxa"/>
          </w:tblCellMar>
        </w:tblPrEx>
        <w:trPr>
          <w:trHeight w:val="1193" w:hRule="atLeast"/>
        </w:trPr>
        <w:tc>
          <w:tcPr>
            <w:tcW w:w="14661" w:type="dxa"/>
            <w:gridSpan w:val="7"/>
            <w:tcBorders>
              <w:bottom w:val="single" w:color="000000" w:sz="4" w:space="0"/>
            </w:tcBorders>
            <w:vAlign w:val="center"/>
          </w:tcPr>
          <w:p w14:paraId="76BC017B">
            <w:pPr>
              <w:jc w:val="center"/>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2024年湖南省高</w:t>
            </w:r>
            <w:bookmarkStart w:id="0" w:name="_GoBack"/>
            <w:r>
              <w:rPr>
                <w:rFonts w:hint="eastAsia" w:ascii="方正小标宋简体" w:hAnsi="华文中宋" w:eastAsia="方正小标宋简体"/>
                <w:bCs/>
                <w:sz w:val="36"/>
                <w:szCs w:val="36"/>
              </w:rPr>
              <w:t>校</w:t>
            </w:r>
            <w:bookmarkEnd w:id="0"/>
            <w:r>
              <w:rPr>
                <w:rFonts w:hint="eastAsia" w:ascii="方正小标宋简体" w:hAnsi="华文中宋" w:eastAsia="方正小标宋简体"/>
                <w:bCs/>
                <w:sz w:val="36"/>
                <w:szCs w:val="36"/>
              </w:rPr>
              <w:t>辅导员优秀论文评选汇总表</w:t>
            </w:r>
          </w:p>
          <w:p w14:paraId="2591BF86">
            <w:pPr>
              <w:rPr>
                <w:rFonts w:hint="eastAsia" w:ascii="方正小标宋简体" w:hAnsi="华文中宋" w:eastAsia="方正小标宋简体"/>
                <w:bCs/>
                <w:sz w:val="36"/>
                <w:szCs w:val="36"/>
              </w:rPr>
            </w:pPr>
            <w:r>
              <w:rPr>
                <w:rFonts w:hint="eastAsia" w:ascii="仿宋" w:hAnsi="仿宋" w:eastAsia="仿宋" w:cs="仿宋"/>
                <w:color w:val="000000"/>
                <w:sz w:val="24"/>
              </w:rPr>
              <w:t xml:space="preserve">学校全称（学校党委盖章）                   填报人：                              联系电话：       </w:t>
            </w:r>
          </w:p>
        </w:tc>
      </w:tr>
      <w:tr w14:paraId="2BD3EE94">
        <w:tblPrEx>
          <w:tblCellMar>
            <w:top w:w="0" w:type="dxa"/>
            <w:left w:w="108" w:type="dxa"/>
            <w:bottom w:w="0" w:type="dxa"/>
            <w:right w:w="108" w:type="dxa"/>
          </w:tblCellMar>
        </w:tblPrEx>
        <w:trPr>
          <w:trHeight w:val="988"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72D4B8E2">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5449" w:type="dxa"/>
            <w:tcBorders>
              <w:top w:val="single" w:color="000000" w:sz="4" w:space="0"/>
              <w:left w:val="single" w:color="000000" w:sz="4" w:space="0"/>
              <w:bottom w:val="single" w:color="000000" w:sz="4" w:space="0"/>
              <w:right w:val="single" w:color="000000" w:sz="4" w:space="0"/>
            </w:tcBorders>
            <w:vAlign w:val="center"/>
          </w:tcPr>
          <w:p w14:paraId="65C5B15B">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论文题目</w:t>
            </w:r>
          </w:p>
        </w:tc>
        <w:tc>
          <w:tcPr>
            <w:tcW w:w="1614" w:type="dxa"/>
            <w:tcBorders>
              <w:top w:val="single" w:color="000000" w:sz="4" w:space="0"/>
              <w:left w:val="single" w:color="000000" w:sz="4" w:space="0"/>
              <w:bottom w:val="single" w:color="000000" w:sz="4" w:space="0"/>
              <w:right w:val="single" w:color="000000" w:sz="4" w:space="0"/>
            </w:tcBorders>
            <w:vAlign w:val="center"/>
          </w:tcPr>
          <w:p w14:paraId="6C31E89E">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作者姓名/课题组名称</w:t>
            </w:r>
          </w:p>
        </w:tc>
        <w:tc>
          <w:tcPr>
            <w:tcW w:w="1973" w:type="dxa"/>
            <w:tcBorders>
              <w:top w:val="single" w:color="000000" w:sz="4" w:space="0"/>
              <w:left w:val="single" w:color="000000" w:sz="4" w:space="0"/>
              <w:bottom w:val="single" w:color="000000" w:sz="4" w:space="0"/>
              <w:right w:val="single" w:color="000000" w:sz="4" w:space="0"/>
            </w:tcBorders>
          </w:tcPr>
          <w:p w14:paraId="51B5D934">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第一作者/课题组主持人所在学校、院系/部门</w:t>
            </w:r>
          </w:p>
        </w:tc>
        <w:tc>
          <w:tcPr>
            <w:tcW w:w="1855" w:type="dxa"/>
            <w:tcBorders>
              <w:top w:val="single" w:color="000000" w:sz="4" w:space="0"/>
              <w:left w:val="single" w:color="000000" w:sz="4" w:space="0"/>
              <w:bottom w:val="single" w:color="000000" w:sz="4" w:space="0"/>
              <w:right w:val="single" w:color="000000" w:sz="4" w:space="0"/>
            </w:tcBorders>
            <w:vAlign w:val="center"/>
          </w:tcPr>
          <w:p w14:paraId="485A77A2">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第一作者/课题组主持人职务、职称</w:t>
            </w:r>
          </w:p>
        </w:tc>
        <w:tc>
          <w:tcPr>
            <w:tcW w:w="1446" w:type="dxa"/>
            <w:tcBorders>
              <w:top w:val="single" w:color="000000" w:sz="4" w:space="0"/>
              <w:left w:val="single" w:color="000000" w:sz="4" w:space="0"/>
              <w:bottom w:val="single" w:color="000000" w:sz="4" w:space="0"/>
              <w:right w:val="single" w:color="000000" w:sz="4" w:space="0"/>
            </w:tcBorders>
            <w:vAlign w:val="center"/>
          </w:tcPr>
          <w:p w14:paraId="51AC503A">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第一作者/课题组主持人手机号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5A8E9AC2">
            <w:pPr>
              <w:autoSpaceDN w:val="0"/>
              <w:jc w:val="center"/>
              <w:textAlignment w:val="center"/>
              <w:rPr>
                <w:rFonts w:hint="eastAsia" w:ascii="仿宋" w:hAnsi="仿宋" w:eastAsia="仿宋" w:cs="仿宋"/>
                <w:color w:val="000000"/>
                <w:sz w:val="24"/>
              </w:rPr>
            </w:pPr>
            <w:r>
              <w:rPr>
                <w:rFonts w:hint="eastAsia" w:ascii="仿宋" w:hAnsi="仿宋" w:eastAsia="仿宋" w:cs="仿宋"/>
                <w:color w:val="000000"/>
                <w:sz w:val="24"/>
              </w:rPr>
              <w:t>字数</w:t>
            </w:r>
          </w:p>
        </w:tc>
      </w:tr>
      <w:tr w14:paraId="12923D63">
        <w:tblPrEx>
          <w:tblCellMar>
            <w:top w:w="0" w:type="dxa"/>
            <w:left w:w="108" w:type="dxa"/>
            <w:bottom w:w="0" w:type="dxa"/>
            <w:right w:w="108" w:type="dxa"/>
          </w:tblCellMar>
        </w:tblPrEx>
        <w:trPr>
          <w:trHeight w:val="806"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7C745F08">
            <w:pPr>
              <w:autoSpaceDN w:val="0"/>
              <w:jc w:val="center"/>
              <w:textAlignment w:val="center"/>
              <w:rPr>
                <w:rFonts w:hint="eastAsia" w:ascii="仿宋" w:hAnsi="仿宋" w:eastAsia="仿宋" w:cs="仿宋"/>
                <w:color w:val="0000FF"/>
                <w:sz w:val="24"/>
              </w:rPr>
            </w:pPr>
          </w:p>
        </w:tc>
        <w:tc>
          <w:tcPr>
            <w:tcW w:w="5449" w:type="dxa"/>
            <w:tcBorders>
              <w:top w:val="single" w:color="000000" w:sz="4" w:space="0"/>
              <w:left w:val="single" w:color="000000" w:sz="4" w:space="0"/>
              <w:bottom w:val="single" w:color="000000" w:sz="4" w:space="0"/>
              <w:right w:val="single" w:color="000000" w:sz="4" w:space="0"/>
            </w:tcBorders>
            <w:vAlign w:val="center"/>
          </w:tcPr>
          <w:p w14:paraId="176EA9C0">
            <w:pPr>
              <w:autoSpaceDN w:val="0"/>
              <w:jc w:val="center"/>
              <w:textAlignment w:val="center"/>
              <w:rPr>
                <w:rFonts w:hint="eastAsia" w:ascii="仿宋" w:hAnsi="仿宋" w:eastAsia="仿宋" w:cs="仿宋"/>
                <w:color w:val="0000FF"/>
                <w:sz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0B72D756">
            <w:pPr>
              <w:autoSpaceDN w:val="0"/>
              <w:jc w:val="center"/>
              <w:textAlignment w:val="center"/>
              <w:rPr>
                <w:rFonts w:hint="eastAsia" w:ascii="仿宋" w:hAnsi="仿宋" w:eastAsia="仿宋" w:cs="仿宋"/>
                <w:color w:val="000000"/>
                <w:sz w:val="24"/>
              </w:rPr>
            </w:pPr>
          </w:p>
        </w:tc>
        <w:tc>
          <w:tcPr>
            <w:tcW w:w="1973" w:type="dxa"/>
            <w:tcBorders>
              <w:top w:val="single" w:color="000000" w:sz="4" w:space="0"/>
              <w:left w:val="single" w:color="000000" w:sz="4" w:space="0"/>
              <w:bottom w:val="single" w:color="000000" w:sz="4" w:space="0"/>
              <w:right w:val="single" w:color="000000" w:sz="4" w:space="0"/>
            </w:tcBorders>
          </w:tcPr>
          <w:p w14:paraId="4FBBB4A4">
            <w:pPr>
              <w:autoSpaceDN w:val="0"/>
              <w:jc w:val="center"/>
              <w:textAlignment w:val="center"/>
              <w:rPr>
                <w:rFonts w:hint="eastAsia" w:ascii="仿宋" w:hAnsi="仿宋" w:eastAsia="仿宋" w:cs="仿宋"/>
                <w:color w:val="000000"/>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6F0DCC78">
            <w:pPr>
              <w:autoSpaceDN w:val="0"/>
              <w:jc w:val="center"/>
              <w:textAlignment w:val="center"/>
              <w:rPr>
                <w:rFonts w:hint="eastAsia" w:ascii="仿宋" w:hAnsi="仿宋" w:eastAsia="仿宋" w:cs="仿宋"/>
                <w:color w:val="000000"/>
                <w:sz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7F6A1013">
            <w:pPr>
              <w:autoSpaceDN w:val="0"/>
              <w:jc w:val="center"/>
              <w:textAlignment w:val="center"/>
              <w:rPr>
                <w:rFonts w:hint="eastAsia" w:ascii="仿宋" w:hAnsi="仿宋" w:eastAsia="仿宋" w:cs="仿宋"/>
                <w:color w:val="000000"/>
                <w:sz w:val="24"/>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22F7AC1B">
            <w:pPr>
              <w:autoSpaceDN w:val="0"/>
              <w:jc w:val="center"/>
              <w:textAlignment w:val="center"/>
              <w:rPr>
                <w:rFonts w:hint="eastAsia" w:ascii="仿宋" w:hAnsi="仿宋" w:eastAsia="仿宋" w:cs="仿宋"/>
                <w:color w:val="000000"/>
                <w:sz w:val="24"/>
              </w:rPr>
            </w:pPr>
          </w:p>
        </w:tc>
      </w:tr>
      <w:tr w14:paraId="1B91C7AD">
        <w:tblPrEx>
          <w:tblCellMar>
            <w:top w:w="0" w:type="dxa"/>
            <w:left w:w="108" w:type="dxa"/>
            <w:bottom w:w="0" w:type="dxa"/>
            <w:right w:w="108" w:type="dxa"/>
          </w:tblCellMar>
        </w:tblPrEx>
        <w:trPr>
          <w:trHeight w:val="753" w:hRule="atLeast"/>
        </w:trPr>
        <w:tc>
          <w:tcPr>
            <w:tcW w:w="842" w:type="dxa"/>
            <w:tcBorders>
              <w:top w:val="single" w:color="000000" w:sz="4" w:space="0"/>
              <w:left w:val="single" w:color="000000" w:sz="4" w:space="0"/>
              <w:bottom w:val="single" w:color="000000" w:sz="4" w:space="0"/>
              <w:right w:val="single" w:color="000000" w:sz="4" w:space="0"/>
            </w:tcBorders>
            <w:vAlign w:val="center"/>
          </w:tcPr>
          <w:p w14:paraId="0F49AD93">
            <w:pPr>
              <w:autoSpaceDN w:val="0"/>
              <w:jc w:val="center"/>
              <w:textAlignment w:val="center"/>
              <w:rPr>
                <w:rFonts w:hint="eastAsia" w:ascii="仿宋" w:hAnsi="仿宋" w:eastAsia="仿宋" w:cs="仿宋"/>
                <w:color w:val="0000FF"/>
                <w:sz w:val="24"/>
              </w:rPr>
            </w:pPr>
          </w:p>
        </w:tc>
        <w:tc>
          <w:tcPr>
            <w:tcW w:w="5449" w:type="dxa"/>
            <w:tcBorders>
              <w:top w:val="single" w:color="000000" w:sz="4" w:space="0"/>
              <w:left w:val="single" w:color="000000" w:sz="4" w:space="0"/>
              <w:bottom w:val="single" w:color="000000" w:sz="4" w:space="0"/>
              <w:right w:val="single" w:color="000000" w:sz="4" w:space="0"/>
            </w:tcBorders>
            <w:vAlign w:val="center"/>
          </w:tcPr>
          <w:p w14:paraId="18949322">
            <w:pPr>
              <w:autoSpaceDN w:val="0"/>
              <w:jc w:val="center"/>
              <w:textAlignment w:val="center"/>
              <w:rPr>
                <w:rFonts w:hint="eastAsia" w:ascii="仿宋" w:hAnsi="仿宋" w:eastAsia="仿宋" w:cs="仿宋"/>
                <w:color w:val="0000FF"/>
                <w:sz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6DD31B5">
            <w:pPr>
              <w:autoSpaceDN w:val="0"/>
              <w:jc w:val="center"/>
              <w:textAlignment w:val="center"/>
              <w:rPr>
                <w:rFonts w:hint="eastAsia" w:ascii="仿宋" w:hAnsi="仿宋" w:eastAsia="仿宋" w:cs="仿宋"/>
                <w:color w:val="000000"/>
                <w:sz w:val="24"/>
              </w:rPr>
            </w:pPr>
          </w:p>
        </w:tc>
        <w:tc>
          <w:tcPr>
            <w:tcW w:w="1973" w:type="dxa"/>
            <w:tcBorders>
              <w:top w:val="single" w:color="000000" w:sz="4" w:space="0"/>
              <w:left w:val="single" w:color="000000" w:sz="4" w:space="0"/>
              <w:bottom w:val="single" w:color="000000" w:sz="4" w:space="0"/>
              <w:right w:val="single" w:color="000000" w:sz="4" w:space="0"/>
            </w:tcBorders>
          </w:tcPr>
          <w:p w14:paraId="3EC8A2A1">
            <w:pPr>
              <w:autoSpaceDN w:val="0"/>
              <w:jc w:val="center"/>
              <w:textAlignment w:val="center"/>
              <w:rPr>
                <w:rFonts w:hint="eastAsia" w:ascii="仿宋" w:hAnsi="仿宋" w:eastAsia="仿宋" w:cs="仿宋"/>
                <w:color w:val="000000"/>
                <w:sz w:val="24"/>
              </w:rPr>
            </w:pPr>
          </w:p>
        </w:tc>
        <w:tc>
          <w:tcPr>
            <w:tcW w:w="1855" w:type="dxa"/>
            <w:tcBorders>
              <w:top w:val="single" w:color="000000" w:sz="4" w:space="0"/>
              <w:left w:val="single" w:color="000000" w:sz="4" w:space="0"/>
              <w:bottom w:val="single" w:color="000000" w:sz="4" w:space="0"/>
              <w:right w:val="single" w:color="000000" w:sz="4" w:space="0"/>
            </w:tcBorders>
            <w:vAlign w:val="center"/>
          </w:tcPr>
          <w:p w14:paraId="3213C4F8">
            <w:pPr>
              <w:autoSpaceDN w:val="0"/>
              <w:jc w:val="center"/>
              <w:textAlignment w:val="center"/>
              <w:rPr>
                <w:rFonts w:hint="eastAsia" w:ascii="仿宋" w:hAnsi="仿宋" w:eastAsia="仿宋" w:cs="仿宋"/>
                <w:color w:val="000000"/>
                <w:sz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3B7826B3">
            <w:pPr>
              <w:autoSpaceDN w:val="0"/>
              <w:jc w:val="center"/>
              <w:textAlignment w:val="center"/>
              <w:rPr>
                <w:rFonts w:hint="eastAsia" w:ascii="仿宋" w:hAnsi="仿宋" w:eastAsia="仿宋" w:cs="仿宋"/>
                <w:color w:val="000000"/>
                <w:sz w:val="24"/>
              </w:rPr>
            </w:pPr>
          </w:p>
        </w:tc>
        <w:tc>
          <w:tcPr>
            <w:tcW w:w="1482" w:type="dxa"/>
            <w:tcBorders>
              <w:top w:val="single" w:color="000000" w:sz="4" w:space="0"/>
              <w:left w:val="single" w:color="000000" w:sz="4" w:space="0"/>
              <w:bottom w:val="single" w:color="000000" w:sz="4" w:space="0"/>
              <w:right w:val="single" w:color="000000" w:sz="4" w:space="0"/>
            </w:tcBorders>
            <w:vAlign w:val="center"/>
          </w:tcPr>
          <w:p w14:paraId="0B717B3F">
            <w:pPr>
              <w:autoSpaceDN w:val="0"/>
              <w:jc w:val="center"/>
              <w:textAlignment w:val="center"/>
              <w:rPr>
                <w:rFonts w:hint="eastAsia" w:ascii="仿宋" w:hAnsi="仿宋" w:eastAsia="仿宋" w:cs="仿宋"/>
                <w:color w:val="000000"/>
                <w:sz w:val="24"/>
              </w:rPr>
            </w:pPr>
          </w:p>
        </w:tc>
      </w:tr>
    </w:tbl>
    <w:p w14:paraId="42A5FCA2">
      <w:pPr>
        <w:rPr>
          <w:rFonts w:hint="eastAsia" w:ascii="方正小标宋简体" w:hAnsi="华文中宋" w:eastAsia="方正小标宋简体"/>
          <w:bCs/>
          <w:sz w:val="36"/>
          <w:szCs w:val="36"/>
        </w:rPr>
      </w:pPr>
    </w:p>
    <w:sectPr>
      <w:pgSz w:w="16838" w:h="11906" w:orient="landscape"/>
      <w:pgMar w:top="1633" w:right="1383" w:bottom="1633"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E8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87D2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5287D2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TcxMmQ5YjkxYjQxOGIzMDNjYzc3YjQxNzhiNjQifQ=="/>
  </w:docVars>
  <w:rsids>
    <w:rsidRoot w:val="7CBC0AE7"/>
    <w:rsid w:val="00020368"/>
    <w:rsid w:val="00065AB6"/>
    <w:rsid w:val="000D047A"/>
    <w:rsid w:val="000E3C74"/>
    <w:rsid w:val="002342C2"/>
    <w:rsid w:val="002F6287"/>
    <w:rsid w:val="00301A06"/>
    <w:rsid w:val="00464CC6"/>
    <w:rsid w:val="004B0743"/>
    <w:rsid w:val="004E31DA"/>
    <w:rsid w:val="0052133A"/>
    <w:rsid w:val="00525130"/>
    <w:rsid w:val="006D7C29"/>
    <w:rsid w:val="00741862"/>
    <w:rsid w:val="007D72FD"/>
    <w:rsid w:val="009B34C4"/>
    <w:rsid w:val="009D55BB"/>
    <w:rsid w:val="00B57CFB"/>
    <w:rsid w:val="00B71779"/>
    <w:rsid w:val="00B96831"/>
    <w:rsid w:val="00D056FB"/>
    <w:rsid w:val="00D41DA3"/>
    <w:rsid w:val="00E632A6"/>
    <w:rsid w:val="00F75C8C"/>
    <w:rsid w:val="02DD00D7"/>
    <w:rsid w:val="03F84D6E"/>
    <w:rsid w:val="05AD2419"/>
    <w:rsid w:val="06D77E4F"/>
    <w:rsid w:val="090A2FCF"/>
    <w:rsid w:val="09852E6F"/>
    <w:rsid w:val="0A363C4F"/>
    <w:rsid w:val="0CE6013E"/>
    <w:rsid w:val="0D15073F"/>
    <w:rsid w:val="115B4B8E"/>
    <w:rsid w:val="1294040C"/>
    <w:rsid w:val="133B6A25"/>
    <w:rsid w:val="1430271A"/>
    <w:rsid w:val="15657929"/>
    <w:rsid w:val="168E12BD"/>
    <w:rsid w:val="16AE35B4"/>
    <w:rsid w:val="17E565DE"/>
    <w:rsid w:val="19600F94"/>
    <w:rsid w:val="1B31154B"/>
    <w:rsid w:val="1C217E43"/>
    <w:rsid w:val="1DF31D32"/>
    <w:rsid w:val="1E2834BA"/>
    <w:rsid w:val="23337719"/>
    <w:rsid w:val="25423C43"/>
    <w:rsid w:val="25BD776E"/>
    <w:rsid w:val="25E70EC2"/>
    <w:rsid w:val="28AF7842"/>
    <w:rsid w:val="2A51582C"/>
    <w:rsid w:val="2BFF463C"/>
    <w:rsid w:val="2F6436F8"/>
    <w:rsid w:val="31851D80"/>
    <w:rsid w:val="320C4364"/>
    <w:rsid w:val="322F6A01"/>
    <w:rsid w:val="34195776"/>
    <w:rsid w:val="34F53CFE"/>
    <w:rsid w:val="35EF4AB0"/>
    <w:rsid w:val="36176A26"/>
    <w:rsid w:val="365256CD"/>
    <w:rsid w:val="37FE39FA"/>
    <w:rsid w:val="382D012C"/>
    <w:rsid w:val="39AE23E3"/>
    <w:rsid w:val="3A7C4115"/>
    <w:rsid w:val="3B647AFF"/>
    <w:rsid w:val="3BA1126C"/>
    <w:rsid w:val="3FA26167"/>
    <w:rsid w:val="408B2785"/>
    <w:rsid w:val="408D1DBF"/>
    <w:rsid w:val="4210134A"/>
    <w:rsid w:val="43797959"/>
    <w:rsid w:val="446F7A2D"/>
    <w:rsid w:val="471825FE"/>
    <w:rsid w:val="47FF6447"/>
    <w:rsid w:val="48CA06DB"/>
    <w:rsid w:val="4A621432"/>
    <w:rsid w:val="4A730277"/>
    <w:rsid w:val="4CF14FC2"/>
    <w:rsid w:val="4D4A5084"/>
    <w:rsid w:val="4D56538A"/>
    <w:rsid w:val="4DAD3AA0"/>
    <w:rsid w:val="4EFA0CEB"/>
    <w:rsid w:val="4F232E9B"/>
    <w:rsid w:val="4F365629"/>
    <w:rsid w:val="4F95376F"/>
    <w:rsid w:val="50650662"/>
    <w:rsid w:val="508B0928"/>
    <w:rsid w:val="525D038B"/>
    <w:rsid w:val="526F44F1"/>
    <w:rsid w:val="52C25E7E"/>
    <w:rsid w:val="52E40493"/>
    <w:rsid w:val="53FF2B7C"/>
    <w:rsid w:val="5454111A"/>
    <w:rsid w:val="5492046C"/>
    <w:rsid w:val="55DC118D"/>
    <w:rsid w:val="55EF15FA"/>
    <w:rsid w:val="58461706"/>
    <w:rsid w:val="58880CF5"/>
    <w:rsid w:val="59EC76FE"/>
    <w:rsid w:val="5B8E639F"/>
    <w:rsid w:val="5C9C18B0"/>
    <w:rsid w:val="5DBF6BBD"/>
    <w:rsid w:val="5DF15BF8"/>
    <w:rsid w:val="5FC14EF9"/>
    <w:rsid w:val="6005776C"/>
    <w:rsid w:val="60791F08"/>
    <w:rsid w:val="61FD301E"/>
    <w:rsid w:val="625B18C5"/>
    <w:rsid w:val="62B34243"/>
    <w:rsid w:val="64FB3FAA"/>
    <w:rsid w:val="656B6F90"/>
    <w:rsid w:val="65AE759F"/>
    <w:rsid w:val="68817BAC"/>
    <w:rsid w:val="6A744AFD"/>
    <w:rsid w:val="6ACC776C"/>
    <w:rsid w:val="6C3A199B"/>
    <w:rsid w:val="6CD7423E"/>
    <w:rsid w:val="6D770719"/>
    <w:rsid w:val="6E320658"/>
    <w:rsid w:val="71A254A6"/>
    <w:rsid w:val="7235369E"/>
    <w:rsid w:val="733C3B0B"/>
    <w:rsid w:val="737B5358"/>
    <w:rsid w:val="741C0517"/>
    <w:rsid w:val="7445675C"/>
    <w:rsid w:val="76D83CD3"/>
    <w:rsid w:val="77EF68E0"/>
    <w:rsid w:val="782C2AA3"/>
    <w:rsid w:val="78FE508F"/>
    <w:rsid w:val="79614994"/>
    <w:rsid w:val="7CAE0043"/>
    <w:rsid w:val="7CBC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2187</Words>
  <Characters>2397</Characters>
  <Lines>19</Lines>
  <Paragraphs>5</Paragraphs>
  <TotalTime>159</TotalTime>
  <ScaleCrop>false</ScaleCrop>
  <LinksUpToDate>false</LinksUpToDate>
  <CharactersWithSpaces>2596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2024-03-03T07:57:00Z</dcterms:created>
  <dc:creator>仰望航空</dc:creator>
  <cp:lastModifiedBy>lsy</cp:lastModifiedBy>
  <cp:lastPrinted>2025-03-17T08:06:00Z</cp:lastPrinted>
  <dcterms:modified xsi:type="dcterms:W3CDTF">2025-03-18T01:18:56Z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2D2D2A7E90A04C75BB43D1ED26A1B5F9_13</vt:lpwstr>
  </property>
  <property fmtid="{D5CDD505-2E9C-101B-9397-08002B2CF9AE}" pid="4" name="KSOTemplateDocerSaveRecord">
    <vt:lpwstr>eyJoZGlkIjoiNjZmZGFhM2E0MjllYTc2MzkwZmI5YmNkNDViYmFhM2EiLCJ1c2VySWQiOiI1MTAxMjc0MDMifQ==</vt:lpwstr>
  </property>
</Properties>
</file>