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600"/>
        </w:tabs>
        <w:adjustRightInd w:val="0"/>
        <w:snapToGrid w:val="0"/>
        <w:rPr>
          <w:rFonts w:hint="eastAsia" w:ascii="宋体" w:hAnsi="宋体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>
      <w:pPr>
        <w:tabs>
          <w:tab w:val="left" w:pos="3600"/>
        </w:tabs>
        <w:adjustRightInd w:val="0"/>
        <w:snapToGrid w:val="0"/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 w:bidi="ar"/>
        </w:rPr>
        <w:t>附件3：</w:t>
      </w:r>
    </w:p>
    <w:p>
      <w:pPr>
        <w:pStyle w:val="2"/>
        <w:rPr>
          <w:rFonts w:hint="eastAsia" w:ascii="宋体" w:hAnsi="宋体"/>
          <w:sz w:val="24"/>
          <w:lang w:eastAsia="zh-CN"/>
        </w:rPr>
      </w:pPr>
      <w:r>
        <w:rPr>
          <w:rFonts w:hint="eastAsia"/>
          <w:sz w:val="24"/>
          <w:lang w:val="en-US" w:eastAsia="zh-CN"/>
        </w:rPr>
        <w:t xml:space="preserve">                           </w:t>
      </w:r>
      <w:bookmarkStart w:id="0" w:name="_GoBack"/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kern w:val="0"/>
          <w:sz w:val="36"/>
          <w:szCs w:val="36"/>
          <w:lang w:val="en-US" w:eastAsia="zh-CN" w:bidi="ar-SA"/>
          <w14:textFill>
            <w14:solidFill>
              <w14:schemeClr w14:val="tx1"/>
            </w14:solidFill>
          </w14:textFill>
        </w:rPr>
        <w:t>报价函</w:t>
      </w:r>
      <w:bookmarkEnd w:id="0"/>
    </w:p>
    <w:tbl>
      <w:tblPr>
        <w:tblStyle w:val="3"/>
        <w:tblW w:w="8154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1923"/>
        <w:gridCol w:w="1150"/>
        <w:gridCol w:w="612"/>
        <w:gridCol w:w="449"/>
        <w:gridCol w:w="753"/>
        <w:gridCol w:w="753"/>
        <w:gridCol w:w="758"/>
        <w:gridCol w:w="750"/>
        <w:gridCol w:w="5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498" w:hRule="atLeast"/>
          <w:tblHeader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仪器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型号、规格及技术要求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控制单价（元）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控制总价（元）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报价单价（元）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报价总价（元）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VR 自主调控系统</w:t>
            </w:r>
          </w:p>
        </w:tc>
        <w:tc>
          <w:tcPr>
            <w:tcW w:w="11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见采购需求附件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Hans"/>
              </w:rPr>
              <w:t>套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b w:val="0"/>
                <w:bCs w:val="0"/>
                <w:sz w:val="21"/>
                <w:szCs w:val="21"/>
                <w:lang w:eastAsia="zh-CN"/>
              </w:rPr>
              <w:t>32000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b w:val="0"/>
                <w:bCs w:val="0"/>
                <w:sz w:val="21"/>
                <w:szCs w:val="21"/>
                <w:lang w:eastAsia="zh-CN"/>
              </w:rPr>
              <w:t>32000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多维按摩自助减压放松系统</w:t>
            </w:r>
          </w:p>
        </w:tc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Hans"/>
              </w:rPr>
              <w:t>套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b w:val="0"/>
                <w:bCs w:val="0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b w:val="0"/>
                <w:bCs w:val="0"/>
                <w:sz w:val="21"/>
                <w:szCs w:val="21"/>
                <w:lang w:eastAsia="zh-CN"/>
              </w:rPr>
              <w:t>20000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b w:val="0"/>
                <w:bCs w:val="0"/>
                <w:sz w:val="21"/>
                <w:szCs w:val="21"/>
                <w:lang w:eastAsia="zh-CN"/>
              </w:rPr>
              <w:t>20000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智能击打宣泄仪</w:t>
            </w:r>
          </w:p>
        </w:tc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Hans"/>
              </w:rPr>
              <w:t>套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b w:val="0"/>
                <w:bCs w:val="0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b w:val="0"/>
                <w:bCs w:val="0"/>
                <w:sz w:val="21"/>
                <w:szCs w:val="21"/>
                <w:lang w:eastAsia="zh-CN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70</w:t>
            </w:r>
            <w:r>
              <w:rPr>
                <w:rFonts w:hint="default" w:ascii="宋体" w:hAnsi="宋体" w:cs="宋体"/>
                <w:b w:val="0"/>
                <w:bCs w:val="0"/>
                <w:sz w:val="21"/>
                <w:szCs w:val="21"/>
                <w:lang w:eastAsia="zh-CN"/>
              </w:rPr>
              <w:t>00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b w:val="0"/>
                <w:bCs w:val="0"/>
                <w:sz w:val="21"/>
                <w:szCs w:val="21"/>
                <w:lang w:eastAsia="zh-CN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70</w:t>
            </w:r>
            <w:r>
              <w:rPr>
                <w:rFonts w:hint="default" w:ascii="宋体" w:hAnsi="宋体" w:cs="宋体"/>
                <w:b w:val="0"/>
                <w:bCs w:val="0"/>
                <w:sz w:val="21"/>
                <w:szCs w:val="21"/>
                <w:lang w:eastAsia="zh-CN"/>
              </w:rPr>
              <w:t>00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团体辅导桌椅</w:t>
            </w:r>
          </w:p>
        </w:tc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Hans"/>
              </w:rPr>
              <w:t>套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b w:val="0"/>
                <w:bCs w:val="0"/>
                <w:sz w:val="21"/>
                <w:szCs w:val="21"/>
                <w:lang w:eastAsia="zh-Hans"/>
              </w:rPr>
              <w:t>4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b w:val="0"/>
                <w:bCs w:val="0"/>
                <w:sz w:val="21"/>
                <w:szCs w:val="21"/>
                <w:lang w:eastAsia="zh-CN"/>
              </w:rPr>
              <w:t>3000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b w:val="0"/>
                <w:bCs w:val="0"/>
                <w:sz w:val="21"/>
                <w:szCs w:val="21"/>
                <w:lang w:eastAsia="zh-CN"/>
              </w:rPr>
              <w:t>12000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Hans"/>
              </w:rPr>
              <w:t>会议一体机</w:t>
            </w:r>
          </w:p>
        </w:tc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Hans"/>
              </w:rPr>
              <w:t>台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b w:val="0"/>
                <w:bCs w:val="0"/>
                <w:sz w:val="21"/>
                <w:szCs w:val="21"/>
                <w:lang w:eastAsia="zh-Hans"/>
              </w:rPr>
              <w:t>1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b w:val="0"/>
                <w:bCs w:val="0"/>
                <w:sz w:val="21"/>
                <w:szCs w:val="21"/>
                <w:lang w:eastAsia="zh-CN"/>
              </w:rPr>
              <w:t>27000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b w:val="0"/>
                <w:bCs w:val="0"/>
                <w:sz w:val="21"/>
                <w:szCs w:val="21"/>
                <w:lang w:eastAsia="zh-CN"/>
              </w:rPr>
              <w:t>27000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Hans"/>
              </w:rPr>
              <w:t>拼接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培训桌</w:t>
            </w:r>
          </w:p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Hans"/>
              </w:rPr>
              <w:t>套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b w:val="0"/>
                <w:bCs w:val="0"/>
                <w:sz w:val="21"/>
                <w:szCs w:val="21"/>
                <w:lang w:eastAsia="zh-Hans"/>
              </w:rPr>
              <w:t>1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b w:val="0"/>
                <w:bCs w:val="0"/>
                <w:sz w:val="21"/>
                <w:szCs w:val="21"/>
                <w:lang w:eastAsia="zh-CN"/>
              </w:rPr>
              <w:t>7500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b w:val="0"/>
                <w:bCs w:val="0"/>
                <w:sz w:val="21"/>
                <w:szCs w:val="21"/>
                <w:lang w:eastAsia="zh-CN"/>
              </w:rPr>
              <w:t>7500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Hans"/>
              </w:rPr>
              <w:t>折叠会议椅</w:t>
            </w:r>
          </w:p>
        </w:tc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Hans"/>
              </w:rPr>
              <w:t>套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b w:val="0"/>
                <w:bCs w:val="0"/>
                <w:sz w:val="21"/>
                <w:szCs w:val="21"/>
                <w:lang w:eastAsia="zh-Hans"/>
              </w:rPr>
              <w:t>14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b w:val="0"/>
                <w:bCs w:val="0"/>
                <w:sz w:val="21"/>
                <w:szCs w:val="21"/>
                <w:lang w:eastAsia="zh-CN"/>
              </w:rPr>
              <w:t>150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b w:val="0"/>
                <w:bCs w:val="0"/>
                <w:sz w:val="21"/>
                <w:szCs w:val="21"/>
                <w:lang w:eastAsia="zh-CN"/>
              </w:rPr>
              <w:t>2100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Hans"/>
              </w:rPr>
              <w:t>宣泄地板</w:t>
            </w:r>
          </w:p>
        </w:tc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Hans"/>
              </w:rPr>
              <w:t>批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b w:val="0"/>
                <w:bCs w:val="0"/>
                <w:sz w:val="21"/>
                <w:szCs w:val="21"/>
                <w:lang w:eastAsia="zh-Hans"/>
              </w:rPr>
              <w:t>1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b w:val="0"/>
                <w:bCs w:val="0"/>
                <w:sz w:val="21"/>
                <w:szCs w:val="21"/>
                <w:lang w:eastAsia="zh-CN"/>
              </w:rPr>
              <w:t>4000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b w:val="0"/>
                <w:bCs w:val="0"/>
                <w:sz w:val="21"/>
                <w:szCs w:val="21"/>
              </w:rPr>
              <w:t>4000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Hans"/>
              </w:rPr>
              <w:t>宣泄墙改造</w:t>
            </w:r>
          </w:p>
        </w:tc>
        <w:tc>
          <w:tcPr>
            <w:tcW w:w="11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Hans"/>
              </w:rPr>
              <w:t>㎡</w:t>
            </w:r>
          </w:p>
        </w:tc>
        <w:tc>
          <w:tcPr>
            <w:tcW w:w="4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b w:val="0"/>
                <w:bCs w:val="0"/>
                <w:sz w:val="21"/>
                <w:szCs w:val="21"/>
                <w:lang w:eastAsia="zh-Hans"/>
              </w:rPr>
              <w:t>10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b w:val="0"/>
                <w:bCs w:val="0"/>
                <w:sz w:val="21"/>
                <w:szCs w:val="21"/>
                <w:lang w:eastAsia="zh-CN"/>
              </w:rPr>
              <w:t>150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b w:val="0"/>
                <w:bCs w:val="0"/>
                <w:sz w:val="21"/>
                <w:szCs w:val="21"/>
              </w:rPr>
              <w:t>1500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35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合    计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120000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spacing w:line="420" w:lineRule="exact"/>
        <w:jc w:val="righ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娄底职业技术学院</w:t>
      </w:r>
      <w:r>
        <w:rPr>
          <w:rFonts w:hint="eastAsia" w:ascii="宋体" w:hAnsi="宋体"/>
          <w:sz w:val="24"/>
          <w:lang w:val="en-US" w:eastAsia="zh-CN"/>
        </w:rPr>
        <w:t>学工</w:t>
      </w:r>
      <w:r>
        <w:rPr>
          <w:rFonts w:hint="eastAsia" w:ascii="宋体" w:hAnsi="宋体"/>
          <w:sz w:val="24"/>
        </w:rPr>
        <w:t>处</w:t>
      </w:r>
    </w:p>
    <w:p>
      <w:pPr>
        <w:ind w:firstLine="6000" w:firstLineChars="2500"/>
      </w:pPr>
      <w:r>
        <w:rPr>
          <w:rFonts w:ascii="宋体" w:hAnsi="宋体"/>
          <w:sz w:val="24"/>
        </w:rPr>
        <w:t>20</w:t>
      </w:r>
      <w:r>
        <w:rPr>
          <w:rFonts w:hint="eastAsia" w:ascii="宋体" w:hAnsi="宋体"/>
          <w:sz w:val="24"/>
          <w:lang w:val="en-US" w:eastAsia="zh-CN"/>
        </w:rPr>
        <w:t>23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lang w:val="en-US" w:eastAsia="zh-CN"/>
        </w:rPr>
        <w:t>11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lang w:val="en-US" w:eastAsia="zh-CN"/>
        </w:rPr>
        <w:t>21</w:t>
      </w:r>
      <w:r>
        <w:rPr>
          <w:rFonts w:hint="eastAsia" w:ascii="宋体" w:hAnsi="宋体"/>
          <w:sz w:val="24"/>
        </w:rPr>
        <w:t>日</w:t>
      </w:r>
    </w:p>
    <w:p>
      <w:pPr>
        <w:pStyle w:val="5"/>
        <w:ind w:left="0" w:leftChars="0" w:firstLine="0" w:firstLineChars="0"/>
        <w:jc w:val="both"/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5"/>
        <w:ind w:left="0" w:leftChars="0" w:firstLine="0" w:firstLineChars="0"/>
        <w:jc w:val="both"/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5"/>
        <w:ind w:left="0" w:leftChars="0" w:firstLine="0" w:firstLineChars="0"/>
        <w:jc w:val="both"/>
        <w:rPr>
          <w:rFonts w:hint="eastAsia" w:asciiTheme="majorEastAsia" w:hAnsiTheme="majorEastAsia" w:eastAsiaTheme="majorEastAsia" w:cstheme="majorEastAsia"/>
          <w:b/>
          <w:bCs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zMzkwOGM2ZWJmMmYzNGRhZTUyMTJiNzJkYzY1NmYifQ=="/>
  </w:docVars>
  <w:rsids>
    <w:rsidRoot w:val="0905715C"/>
    <w:rsid w:val="0905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1"/>
    <w:pPr>
      <w:spacing w:before="46"/>
      <w:outlineLvl w:val="3"/>
    </w:pPr>
    <w:rPr>
      <w:rFonts w:ascii="宋体" w:hAnsi="宋体" w:eastAsia="宋体" w:cs="宋体"/>
      <w:b/>
      <w:bCs/>
      <w:sz w:val="28"/>
      <w:szCs w:val="28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正文格式"/>
    <w:basedOn w:val="1"/>
    <w:qFormat/>
    <w:uiPriority w:val="0"/>
    <w:pPr>
      <w:widowControl/>
      <w:adjustRightInd w:val="0"/>
      <w:spacing w:line="400" w:lineRule="atLeast"/>
      <w:ind w:firstLine="482"/>
      <w:textAlignment w:val="baseline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2023-11-20T03:47:00Z</dcterms:created>
  <dc:creator>曾晓东</dc:creator>
  <cp:lastModifiedBy>曾晓东</cp:lastModifiedBy>
  <dcterms:modified xsi:type="dcterms:W3CDTF">2023-11-20T03:49:07Z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EBB88D67D76D4CD6ACBA851E5CBF3F7A_11</vt:lpwstr>
  </property>
</Properties>
</file>